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40" w:before="0" w:after="300"/>
        <w:ind w:hanging="0" w:left="0" w:righ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На основу члa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на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 14. и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 члана 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39. ст. 2. и 3. Закона о процени утицаја на животну средину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4"/>
          <w:szCs w:val="24"/>
          <w:lang w:val="sr-RS"/>
        </w:rPr>
        <w:t>„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Сл. гласник Р.Србије” број 94/24),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CS"/>
        </w:rPr>
        <w:t>Градска управа града Шапца - Одељење за инспекцијске и комунално-стамбене послове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даје следеће: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 Б А В Е Ш Т Е Њ Е</w:t>
      </w:r>
    </w:p>
    <w:p>
      <w:pPr>
        <w:pStyle w:val="BodyText"/>
        <w:jc w:val="both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ab/>
        <w:t>Обавештава се јавност и заинтересовани органи и организације да је овај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орган донео Решење  да није потребна процена утицаја на животну средину 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 xml:space="preserve">пројекта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CS"/>
        </w:rPr>
        <w:t>:„Мала соларна електрана МСА “Липком” снаге 150кW на крову објекта бр. 2 и 3 на кп број 158/7 КО Липолис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т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“</w:t>
      </w:r>
      <w:r>
        <w:rPr>
          <w:sz w:val="26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sr-RS"/>
        </w:rPr>
        <w:t xml:space="preserve"> 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које је заведено под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</w:rPr>
        <w:t>бројем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4"/>
          <w:szCs w:val="24"/>
        </w:rPr>
        <w:t xml:space="preserve"> </w:t>
      </w:r>
      <w:r>
        <w:rPr>
          <w:rFonts w:ascii="var fontName" w:hAnsi="var fontName"/>
          <w:b w:val="false"/>
          <w:bCs w:val="false"/>
          <w:i w:val="false"/>
          <w:caps w:val="false"/>
          <w:smallCaps w:val="false"/>
          <w:color w:val="212121"/>
          <w:spacing w:val="0"/>
          <w:sz w:val="21"/>
          <w:szCs w:val="24"/>
        </w:rPr>
        <w:t>004124775 2026 07416 004 032 381 007</w:t>
      </w:r>
    </w:p>
    <w:p>
      <w:pPr>
        <w:pStyle w:val="BodyText"/>
        <w:jc w:val="both"/>
        <w:rPr/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4"/>
          <w:szCs w:val="24"/>
        </w:rPr>
        <w:t>.</w:t>
        <w:tab/>
      </w:r>
      <w:r>
        <w:rPr>
          <w:rFonts w:ascii="Arial" w:hAnsi="Arial"/>
          <w:sz w:val="24"/>
          <w:szCs w:val="24"/>
        </w:rPr>
        <w:t xml:space="preserve">У спроведеном поступку донето је </w:t>
      </w:r>
      <w:r>
        <w:rPr>
          <w:rFonts w:ascii="Arial" w:hAnsi="Arial"/>
          <w:sz w:val="24"/>
          <w:szCs w:val="24"/>
          <w:lang w:val="sr-RS"/>
        </w:rPr>
        <w:t>Р</w:t>
      </w:r>
      <w:r>
        <w:rPr>
          <w:rFonts w:ascii="Arial" w:hAnsi="Arial"/>
          <w:sz w:val="24"/>
          <w:szCs w:val="24"/>
        </w:rPr>
        <w:t xml:space="preserve">ешење да за предметни пројекат није потребна израда студије о процени утицаја на животну средину, узимајући у обзир расположиву документацију и податке о локацији, намени и карактеристикама пројекта, при чему је оцењено да се, уз примену важећих техничких норматива и стандарда прописаних за ову врсту објеката, као и мера заштите животне средине које су утврђене донетим решењем не очекују значајни негативни утицаји пројекта на чиниоце животне средине. 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Увид у донето Решење може се извршити у просторијама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Градске управе града Шапца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 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  ул. Јанка Веселиновића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бр.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20 у Шапцу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канцеларија 6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FF4000"/>
          <w:spacing w:val="0"/>
          <w:sz w:val="24"/>
          <w:szCs w:val="24"/>
          <w:lang w:val="sr-RS"/>
        </w:rPr>
        <w:t xml:space="preserve">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>у р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оку од 15 дана од дана објављивања овог обавештења у  штампаним дневним новинама.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Заинтересована јавност може изјавити жалбу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Министарству заштите животне средине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на предметно Решење путем овог органа, у року од 15 дана од дана објављивања огласа.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auto"/>
    <w:pitch w:val="default"/>
  </w:font>
  <w:font w:name="Wingdings">
    <w:charset w:val="01"/>
    <w:family w:val="auto"/>
    <w:pitch w:val="default"/>
  </w:font>
  <w:font w:name="Calibri Light">
    <w:charset w:val="01"/>
    <w:family w:val="swiss"/>
    <w:pitch w:val="default"/>
  </w:font>
  <w:font w:name="Symbol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Verdana">
    <w:charset w:val="01"/>
    <w:family w:val="swiss"/>
    <w:pitch w:val="default"/>
  </w:font>
  <w:font w:name="Arial">
    <w:charset w:val="01"/>
    <w:family w:val="swiss"/>
    <w:pitch w:val="variable"/>
  </w:font>
  <w:font w:name="var fontName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Tahoma" w:hAnsi="Tahoma" w:cs="Tahoma"/>
      <w:b/>
      <w:bCs/>
      <w:sz w:val="22"/>
    </w:rPr>
  </w:style>
  <w:style w:type="paragraph" w:styleId="Heading2">
    <w:name w:val="heading 2"/>
    <w:basedOn w:val="Zaglavlje"/>
    <w:next w:val="BodyText"/>
    <w:qFormat/>
    <w:pPr>
      <w:numPr>
        <w:ilvl w:val="1"/>
        <w:numId w:val="1"/>
      </w:numPr>
      <w:outlineLvl w:val="1"/>
    </w:pPr>
    <w:rPr>
      <w:rFonts w:ascii="Times New Roman" w:hAnsi="Times New Roman" w:eastAsia="SimSun;宋体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WW-DefaultParagraphFont2">
    <w:name w:val="WW-Default Paragraph Font2"/>
    <w:qFormat/>
    <w:rPr/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-DefaultParagraphFont1">
    <w:name w:val="WW-Default Paragraph Font1"/>
    <w:qFormat/>
    <w:rPr/>
  </w:style>
  <w:style w:type="character" w:styleId="WW-DefaultParagraphFont11">
    <w:name w:val="WW-Default Paragraph Font11"/>
    <w:qFormat/>
    <w:rPr/>
  </w:style>
  <w:style w:type="character" w:styleId="CharStyle4">
    <w:name w:val="CharStyle4"/>
    <w:qFormat/>
    <w:rPr>
      <w:rFonts w:ascii="Times New Roman" w:hAnsi="Times New Roman" w:eastAsia="Times New Roman" w:cs="Times New Roman"/>
      <w:b w:val="false"/>
      <w:bCs w:val="false"/>
      <w:i w:val="false"/>
      <w:iCs w:val="false"/>
      <w:strike w:val="false"/>
      <w:dstrike w:val="false"/>
      <w:color w:val="000000"/>
      <w:spacing w:val="-7"/>
      <w:w w:val="100"/>
      <w:position w:val="0"/>
      <w:sz w:val="22"/>
      <w:sz w:val="22"/>
      <w:szCs w:val="22"/>
      <w:u w:val="none"/>
      <w:vertAlign w:val="baseline"/>
      <w:lang w:val="en-US" w:bidi="en-US"/>
    </w:rPr>
  </w:style>
  <w:style w:type="character" w:styleId="Podrazumevanifontpasusa">
    <w:name w:val="Podrazumevani font pasusa"/>
    <w:qFormat/>
    <w:rPr/>
  </w:style>
  <w:style w:type="character" w:styleId="Heading2Char">
    <w:name w:val="Heading 2 Char"/>
    <w:qFormat/>
    <w:rPr>
      <w:rFonts w:ascii="Calibri Light" w:hAnsi="Calibri Light" w:eastAsia="Times New Roman" w:cs="Mangal"/>
      <w:b/>
      <w:bCs/>
      <w:i/>
      <w:iCs/>
      <w:kern w:val="2"/>
      <w:sz w:val="28"/>
      <w:szCs w:val="25"/>
      <w:lang w:eastAsia="zh-CN" w:bidi="hi-IN"/>
    </w:rPr>
  </w:style>
  <w:style w:type="character" w:styleId="BookTitle">
    <w:name w:val="Book Title"/>
    <w:qFormat/>
    <w:rPr>
      <w:rFonts w:eastAsia="Times New Roman" w:cs="Times New Roman"/>
      <w:b/>
      <w:bCs/>
      <w:smallCaps/>
      <w:spacing w:val="5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0">
    <w:name w:val="WW8Num17z0"/>
    <w:qFormat/>
    <w:rPr>
      <w:rFonts w:ascii="Symbol" w:hAnsi="Symbol" w:cs="Symbol"/>
    </w:rPr>
  </w:style>
  <w:style w:type="character" w:styleId="Simbolizanumerisanje">
    <w:name w:val="Simboli za numerisanje"/>
    <w:qFormat/>
    <w:rPr/>
  </w:style>
  <w:style w:type="character" w:styleId="Oznakezanabrajanje">
    <w:name w:val="Oznake za nabrajanje"/>
    <w:qFormat/>
    <w:rPr>
      <w:rFonts w:ascii="OpenSymbol" w:hAnsi="OpenSymbol" w:eastAsia="OpenSymbol" w:cs="OpenSymbol"/>
    </w:rPr>
  </w:style>
  <w:style w:type="character" w:styleId="WW-DefaultParagraphFont">
    <w:name w:val="WW-Default Paragraph Font"/>
    <w:qFormat/>
    <w:rPr/>
  </w:style>
  <w:style w:type="character" w:styleId="WW8Num1z3">
    <w:name w:val="WW8Num1z3"/>
    <w:qFormat/>
    <w:rPr>
      <w:rFonts w:ascii="Symbol" w:hAnsi="Symbol" w:cs="Symbol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Arial" w:hAnsi="Arial" w:eastAsia="Times New Roman" w:cs="Arial"/>
    </w:rPr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3z0">
    <w:name w:val="WW8Num3z0"/>
    <w:qFormat/>
    <w:rPr>
      <w:rFonts w:ascii="Symbol" w:hAnsi="Symbol" w:cs="OpenSymbol"/>
    </w:rPr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">
    <w:name w:val="WW-Absatz-Standardschriftart11111111"/>
    <w:qFormat/>
    <w:rPr/>
  </w:style>
  <w:style w:type="character" w:styleId="WW8Num2z0">
    <w:name w:val="WW8Num2z0"/>
    <w:qFormat/>
    <w:rPr>
      <w:rFonts w:ascii="Symbol" w:hAnsi="Symbol" w:cs="OpenSymbol"/>
    </w:rPr>
  </w:style>
  <w:style w:type="character" w:styleId="WW-Absatz-Standardschriftart1111111">
    <w:name w:val="WW-Absatz-Standardschriftart11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Absatz-Standardschriftart">
    <w:name w:val="Absatz-Standardschriftart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1112">
    <w:name w:val="caption11112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Textbody">
    <w:name w:val="Text body"/>
    <w:basedOn w:val="Normal"/>
    <w:qFormat/>
    <w:pPr>
      <w:spacing w:before="0" w:after="120"/>
      <w:textAlignment w:val="baseline"/>
    </w:pPr>
    <w:rPr>
      <w:lang w:val="en-GB"/>
    </w:rPr>
  </w:style>
  <w:style w:type="paragraph" w:styleId="NormalWeb">
    <w:name w:val="Normal (Web)"/>
    <w:basedOn w:val="Normal"/>
    <w:qFormat/>
    <w:pPr>
      <w:suppressAutoHyphens w:val="false"/>
      <w:spacing w:lineRule="auto" w:line="276" w:before="100" w:after="142"/>
    </w:pPr>
    <w:rPr>
      <w:kern w:val="0"/>
      <w:lang w:val="en-GB"/>
    </w:rPr>
  </w:style>
  <w:style w:type="paragraph" w:styleId="normal1">
    <w:name w:val="normal1"/>
    <w:basedOn w:val="Normal"/>
    <w:qFormat/>
    <w:pPr>
      <w:suppressAutoHyphens w:val="false"/>
      <w:spacing w:before="100" w:after="100"/>
    </w:pPr>
    <w:rPr>
      <w:kern w:val="0"/>
      <w:lang w:val="en-GB"/>
    </w:rPr>
  </w:style>
  <w:style w:type="paragraph" w:styleId="FrameContents">
    <w:name w:val="Frame Contents"/>
    <w:basedOn w:val="Normal"/>
    <w:qFormat/>
    <w:pPr/>
    <w:rPr/>
  </w:style>
  <w:style w:type="paragraph" w:styleId="Default">
    <w:name w:val="Default"/>
    <w:basedOn w:val="Normal"/>
    <w:qFormat/>
    <w:pPr/>
    <w:rPr>
      <w:rFonts w:ascii="Times New Roman" w:hAnsi="Times New Roman"/>
      <w:color w:val="000000"/>
      <w:kern w:val="0"/>
      <w:sz w:val="24"/>
      <w:lang w:bidi="hi-IN"/>
    </w:rPr>
  </w:style>
  <w:style w:type="paragraph" w:styleId="WW-Default">
    <w:name w:val="WW-Default"/>
    <w:qFormat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Arial" w:cs="Verdana"/>
      <w:color w:val="000000"/>
      <w:kern w:val="2"/>
      <w:sz w:val="24"/>
      <w:szCs w:val="24"/>
      <w:lang w:val="en-US" w:eastAsia="zh-CN" w:bidi="sa-IN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slov">
    <w:name w:val="Naslov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Zaglavlje">
    <w:name w:val="Zaglavlje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numbering" w:styleId="NoList">
    <w:name w:val="No List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33</TotalTime>
  <Application>LibreOffice/24.8.3.2$Windows_X86_64 LibreOffice_project/48a6bac9e7e268aeb4c3483fcf825c94556d9f92</Application>
  <AppVersion>15.0000</AppVersion>
  <Pages>1</Pages>
  <Words>235</Words>
  <Characters>1206</Characters>
  <CharactersWithSpaces>1449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2026-08-25T14:14:00Z</dcterms:created>
  <dc:creator/>
  <dc:description/>
  <dc:language>en-US</dc:language>
  <cp:lastModifiedBy/>
  <cp:lastPrinted>2026-07-22T11:19:27Z</cp:lastPrinted>
  <dcterms:modified xsi:type="dcterms:W3CDTF">2026-10-06T11:42:40Z</dcterms:modified>
  <cp:revision>10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