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D7D" w:rsidRDefault="00816D7D" w:rsidP="00816D7D">
      <w:pPr>
        <w:tabs>
          <w:tab w:val="left" w:pos="9630"/>
        </w:tabs>
        <w:ind w:right="-30"/>
        <w:jc w:val="both"/>
        <w:rPr>
          <w:lang w:val="sr-Cyrl-CS"/>
        </w:rPr>
      </w:pPr>
      <w:r>
        <w:rPr>
          <w:b/>
          <w:color w:val="000000"/>
          <w:lang w:val="sr-Cyrl-CS"/>
        </w:rPr>
        <w:t xml:space="preserve">          </w:t>
      </w:r>
      <w:r>
        <w:rPr>
          <w:color w:val="000000"/>
          <w:lang w:val="sr-Cyrl-CS"/>
        </w:rPr>
        <w:t xml:space="preserve">На основу члана </w:t>
      </w:r>
      <w:r>
        <w:rPr>
          <w:color w:val="000000"/>
        </w:rPr>
        <w:t>20</w:t>
      </w:r>
      <w:r>
        <w:rPr>
          <w:color w:val="000000"/>
          <w:lang w:val="sr-Cyrl-CS"/>
        </w:rPr>
        <w:t xml:space="preserve">. Закона о локалној самоуправи (,,Службени гласник РС" број 129/07, </w:t>
      </w:r>
      <w:r>
        <w:rPr>
          <w:color w:val="000000"/>
        </w:rPr>
        <w:t>83/2014- др.закон, 101/2016-др.закон</w:t>
      </w:r>
      <w:r>
        <w:rPr>
          <w:color w:val="000000"/>
          <w:lang w:val="sr-Latn-RS"/>
        </w:rPr>
        <w:t xml:space="preserve">, </w:t>
      </w:r>
      <w:r>
        <w:rPr>
          <w:color w:val="000000"/>
        </w:rPr>
        <w:t>47/2018 и 111/2021-др.закон</w:t>
      </w:r>
      <w:r>
        <w:rPr>
          <w:color w:val="000000"/>
          <w:lang w:val="sr-Cyrl-CS"/>
        </w:rPr>
        <w:t>), члана 38. Закона о удружењима (,,Службени гласник РС'' број 51/09,</w:t>
      </w:r>
      <w:r>
        <w:rPr>
          <w:color w:val="000000"/>
        </w:rPr>
        <w:t xml:space="preserve"> 99/2011- др.закон и 44/2018- др.закон</w:t>
      </w:r>
      <w:r>
        <w:rPr>
          <w:color w:val="000000"/>
          <w:lang w:val="sr-Cyrl-CS"/>
        </w:rPr>
        <w:t xml:space="preserve">), </w:t>
      </w:r>
      <w:r>
        <w:rPr>
          <w:color w:val="000000"/>
        </w:rPr>
        <w:t>члана 5. Уредбе о средствима за подстицање програма или недостајућег дела средстaва за финансирање програма од јавног интереса које реализују удружења (,,Сл. гласник РС” број 16/2018), Одлуке о буџету града Шапца за 202</w:t>
      </w:r>
      <w:r w:rsidR="00897677">
        <w:rPr>
          <w:color w:val="000000"/>
        </w:rPr>
        <w:t>3</w:t>
      </w:r>
      <w:r>
        <w:rPr>
          <w:color w:val="000000"/>
        </w:rPr>
        <w:t>. годину (,,Сл. лист града Шапца” број 3</w:t>
      </w:r>
      <w:r w:rsidR="0012214C">
        <w:rPr>
          <w:color w:val="000000"/>
        </w:rPr>
        <w:t>2</w:t>
      </w:r>
      <w:r>
        <w:rPr>
          <w:color w:val="000000"/>
        </w:rPr>
        <w:t>/202</w:t>
      </w:r>
      <w:r w:rsidR="0012214C">
        <w:rPr>
          <w:color w:val="000000"/>
        </w:rPr>
        <w:t>2</w:t>
      </w:r>
      <w:r>
        <w:rPr>
          <w:color w:val="000000"/>
        </w:rPr>
        <w:t xml:space="preserve">) и </w:t>
      </w:r>
      <w:r>
        <w:rPr>
          <w:color w:val="000000"/>
          <w:lang w:val="sr-Cyrl-CS"/>
        </w:rPr>
        <w:t xml:space="preserve">члана </w:t>
      </w:r>
      <w:r>
        <w:rPr>
          <w:color w:val="000000"/>
        </w:rPr>
        <w:t>4</w:t>
      </w:r>
      <w:r>
        <w:rPr>
          <w:color w:val="000000"/>
          <w:lang w:val="ru-RU"/>
        </w:rPr>
        <w:t>.</w:t>
      </w:r>
      <w:r>
        <w:rPr>
          <w:color w:val="000000"/>
          <w:lang w:val="sr-Cyrl-CS"/>
        </w:rPr>
        <w:t xml:space="preserve"> Правилника о поступку </w:t>
      </w:r>
      <w:r>
        <w:rPr>
          <w:color w:val="000000"/>
        </w:rPr>
        <w:t>и критеријумима за избор програма рада/пројеката у области социјалне и здравствене заштите који се финансирају и суфинансирају из буџета Града Шапца (,,Службени лист града Шапца” број 25/</w:t>
      </w:r>
      <w:r w:rsidR="00D477B6">
        <w:rPr>
          <w:color w:val="000000"/>
          <w:lang w:val="sr-Latn-RS"/>
        </w:rPr>
        <w:t>20</w:t>
      </w:r>
      <w:r>
        <w:rPr>
          <w:color w:val="000000"/>
        </w:rPr>
        <w:t>17, 29/</w:t>
      </w:r>
      <w:r w:rsidR="00D477B6">
        <w:rPr>
          <w:color w:val="000000"/>
          <w:lang w:val="sr-Latn-RS"/>
        </w:rPr>
        <w:t>20</w:t>
      </w:r>
      <w:r>
        <w:rPr>
          <w:color w:val="000000"/>
        </w:rPr>
        <w:t>18 и 26/</w:t>
      </w:r>
      <w:r w:rsidR="00D477B6">
        <w:rPr>
          <w:color w:val="000000"/>
          <w:lang w:val="sr-Latn-RS"/>
        </w:rPr>
        <w:t>20</w:t>
      </w:r>
      <w:bookmarkStart w:id="0" w:name="_GoBack"/>
      <w:bookmarkEnd w:id="0"/>
      <w:r>
        <w:rPr>
          <w:color w:val="000000"/>
        </w:rPr>
        <w:t>19)</w:t>
      </w:r>
      <w:r>
        <w:rPr>
          <w:color w:val="000000"/>
          <w:lang w:val="sr-Cyrl-CS"/>
        </w:rPr>
        <w:t>, Гр</w:t>
      </w:r>
      <w:r>
        <w:rPr>
          <w:color w:val="000000"/>
        </w:rPr>
        <w:t>адска упр</w:t>
      </w:r>
      <w:r>
        <w:t>ава града Шапца</w:t>
      </w:r>
      <w:r>
        <w:rPr>
          <w:lang w:val="sr-Cyrl-CS"/>
        </w:rPr>
        <w:t xml:space="preserve"> расписује</w:t>
      </w:r>
    </w:p>
    <w:p w:rsidR="00816D7D" w:rsidRDefault="00816D7D" w:rsidP="00816D7D">
      <w:pPr>
        <w:ind w:right="-474" w:hanging="399"/>
        <w:rPr>
          <w:lang w:val="sr-Cyrl-CS"/>
        </w:rPr>
      </w:pPr>
    </w:p>
    <w:p w:rsidR="00816D7D" w:rsidRDefault="00816D7D" w:rsidP="00816D7D">
      <w:pPr>
        <w:ind w:right="-474"/>
        <w:rPr>
          <w:b/>
          <w:lang w:val="sr-Cyrl-CS"/>
        </w:rPr>
      </w:pPr>
      <w:r>
        <w:rPr>
          <w:b/>
          <w:lang w:val="sr-Cyrl-CS"/>
        </w:rPr>
        <w:t xml:space="preserve">                                                        </w:t>
      </w:r>
    </w:p>
    <w:p w:rsidR="00816D7D" w:rsidRDefault="00816D7D" w:rsidP="00816D7D">
      <w:pPr>
        <w:ind w:right="-474"/>
        <w:jc w:val="center"/>
        <w:rPr>
          <w:b/>
          <w:lang w:val="sr-Cyrl-CS"/>
        </w:rPr>
      </w:pPr>
      <w:r>
        <w:rPr>
          <w:b/>
          <w:lang w:val="sr-Cyrl-CS"/>
        </w:rPr>
        <w:t>ЈАВНИ КОНКУРС</w:t>
      </w:r>
    </w:p>
    <w:p w:rsidR="00816D7D" w:rsidRDefault="00816D7D" w:rsidP="00816D7D">
      <w:pPr>
        <w:ind w:right="-18"/>
        <w:jc w:val="center"/>
        <w:rPr>
          <w:b/>
          <w:lang w:val="sr-Cyrl-CS"/>
        </w:rPr>
      </w:pPr>
      <w:r>
        <w:rPr>
          <w:b/>
          <w:lang w:val="sr-Cyrl-CS"/>
        </w:rPr>
        <w:t>ЗА  ФИНАНСИРАЊЕ / СУФИНАНСИРАЊЕ</w:t>
      </w:r>
    </w:p>
    <w:p w:rsidR="00816D7D" w:rsidRDefault="00816D7D" w:rsidP="00816D7D">
      <w:pPr>
        <w:ind w:right="-18"/>
        <w:jc w:val="center"/>
        <w:rPr>
          <w:b/>
        </w:rPr>
      </w:pPr>
      <w:r>
        <w:rPr>
          <w:b/>
          <w:lang w:val="sr-Cyrl-CS"/>
        </w:rPr>
        <w:t xml:space="preserve"> ПРОГРАМА РАДА / ПРОЈЕКАТА УДРУЖЕЊА ГРАЂАНА </w:t>
      </w:r>
      <w:r>
        <w:rPr>
          <w:b/>
        </w:rPr>
        <w:t xml:space="preserve">И ФОНДАЦИЈА </w:t>
      </w:r>
    </w:p>
    <w:p w:rsidR="00816D7D" w:rsidRDefault="00816D7D" w:rsidP="00816D7D">
      <w:pPr>
        <w:ind w:right="-18"/>
        <w:jc w:val="center"/>
        <w:rPr>
          <w:b/>
          <w:lang w:val="ru-RU"/>
        </w:rPr>
      </w:pPr>
      <w:r>
        <w:rPr>
          <w:b/>
          <w:lang w:val="sr-Cyrl-CS"/>
        </w:rPr>
        <w:t xml:space="preserve">У ОБЛАСТИ СОЦИЈАЛНЕ И ЗДРАВСТВЕНЕ ЗАШТИТЕ </w:t>
      </w:r>
      <w:r>
        <w:rPr>
          <w:b/>
          <w:lang w:val="ru-RU"/>
        </w:rPr>
        <w:t>ЗА 20</w:t>
      </w:r>
      <w:r>
        <w:rPr>
          <w:b/>
        </w:rPr>
        <w:t>2</w:t>
      </w:r>
      <w:r w:rsidR="00897677">
        <w:rPr>
          <w:b/>
        </w:rPr>
        <w:t>3</w:t>
      </w:r>
      <w:r>
        <w:rPr>
          <w:b/>
          <w:lang w:val="ru-RU"/>
        </w:rPr>
        <w:t>. ГОДИНУ</w:t>
      </w:r>
    </w:p>
    <w:p w:rsidR="00816D7D" w:rsidRDefault="00816D7D" w:rsidP="00816D7D">
      <w:pPr>
        <w:ind w:right="-474"/>
        <w:rPr>
          <w:b/>
          <w:lang w:val="sr-Cyrl-CS"/>
        </w:rPr>
      </w:pPr>
      <w:r>
        <w:rPr>
          <w:b/>
          <w:lang w:val="sr-Cyrl-CS"/>
        </w:rPr>
        <w:t xml:space="preserve">  </w:t>
      </w:r>
    </w:p>
    <w:p w:rsidR="00816D7D" w:rsidRDefault="00816D7D" w:rsidP="00816D7D">
      <w:pPr>
        <w:ind w:right="-474"/>
      </w:pPr>
    </w:p>
    <w:p w:rsidR="00816D7D" w:rsidRDefault="00816D7D" w:rsidP="00816D7D">
      <w:pPr>
        <w:jc w:val="both"/>
        <w:rPr>
          <w:color w:val="000000"/>
          <w:lang w:val="ru-RU"/>
        </w:rPr>
      </w:pPr>
      <w:r>
        <w:rPr>
          <w:color w:val="000000"/>
          <w:lang w:val="ru-RU"/>
        </w:rPr>
        <w:tab/>
      </w:r>
      <w:r>
        <w:rPr>
          <w:color w:val="000000"/>
        </w:rPr>
        <w:t>Градска управа града Шапца расписује Јавни конкурс за избор програма рада/пројеката удружења грађана и фондација са територије Града Шапца,</w:t>
      </w:r>
      <w:r>
        <w:rPr>
          <w:color w:val="000000"/>
          <w:lang w:val="ru-RU"/>
        </w:rPr>
        <w:t xml:space="preserve"> из следећих области:</w:t>
      </w:r>
    </w:p>
    <w:p w:rsidR="00816D7D" w:rsidRDefault="00816D7D" w:rsidP="00816D7D">
      <w:pPr>
        <w:jc w:val="both"/>
        <w:rPr>
          <w:color w:val="000000"/>
          <w:lang w:val="ru-RU"/>
        </w:rPr>
      </w:pPr>
    </w:p>
    <w:p w:rsidR="00816D7D" w:rsidRDefault="00816D7D" w:rsidP="00816D7D">
      <w:pPr>
        <w:jc w:val="both"/>
        <w:rPr>
          <w:color w:val="000000"/>
          <w:lang w:val="sr-Cyrl-CS"/>
        </w:rPr>
      </w:pPr>
      <w:r>
        <w:rPr>
          <w:color w:val="000000"/>
        </w:rPr>
        <w:t>1)   социјално-хуманитарне</w:t>
      </w:r>
      <w:r>
        <w:rPr>
          <w:color w:val="000000"/>
          <w:lang w:val="sr-Cyrl-CS"/>
        </w:rPr>
        <w:t xml:space="preserve"> активности (подршка особама у стању социјалне потребе, старим особама, особама са инвалидитетом, особама са сметњама у развоју, Ромима, самохраним родитељима, особама у ризику и особама леченим од болести зависности итд.),</w:t>
      </w:r>
    </w:p>
    <w:p w:rsidR="00816D7D" w:rsidRDefault="00816D7D" w:rsidP="00816D7D">
      <w:pPr>
        <w:jc w:val="both"/>
        <w:rPr>
          <w:color w:val="000000"/>
        </w:rPr>
      </w:pPr>
      <w:r>
        <w:rPr>
          <w:color w:val="000000"/>
        </w:rPr>
        <w:t>2)    психосоцијална</w:t>
      </w:r>
      <w:r>
        <w:rPr>
          <w:color w:val="000000"/>
          <w:lang w:val="sr-Cyrl-CS"/>
        </w:rPr>
        <w:t xml:space="preserve"> и здравствена рехабилитација корисника борачко</w:t>
      </w:r>
      <w:r>
        <w:rPr>
          <w:color w:val="000000"/>
        </w:rPr>
        <w:t>-инвалидске заштите,</w:t>
      </w:r>
    </w:p>
    <w:p w:rsidR="00816D7D" w:rsidRDefault="00816D7D" w:rsidP="00816D7D">
      <w:pPr>
        <w:jc w:val="both"/>
        <w:rPr>
          <w:color w:val="000000"/>
          <w:lang w:val="sr-Cyrl-CS"/>
        </w:rPr>
      </w:pPr>
      <w:r>
        <w:rPr>
          <w:color w:val="000000"/>
        </w:rPr>
        <w:t>3)   организовање</w:t>
      </w:r>
      <w:r>
        <w:rPr>
          <w:color w:val="000000"/>
          <w:lang w:val="sr-Cyrl-CS"/>
        </w:rPr>
        <w:t xml:space="preserve"> и спровођење активности са циљем укључивања чланова удружења ради квалитетнијег коришћења слободног времена (радионице</w:t>
      </w:r>
      <w:r>
        <w:rPr>
          <w:color w:val="000000"/>
          <w:lang w:val="ru-RU"/>
        </w:rPr>
        <w:t>,</w:t>
      </w:r>
      <w:r>
        <w:rPr>
          <w:color w:val="000000"/>
          <w:lang w:val="sr-Cyrl-CS"/>
        </w:rPr>
        <w:t xml:space="preserve"> обуке, манифестације,</w:t>
      </w:r>
      <w:r>
        <w:rPr>
          <w:color w:val="000000"/>
          <w:lang w:val="ru-RU"/>
        </w:rPr>
        <w:t xml:space="preserve"> </w:t>
      </w:r>
      <w:r>
        <w:rPr>
          <w:color w:val="000000"/>
          <w:lang w:val="sr-Cyrl-CS"/>
        </w:rPr>
        <w:t>итд.),</w:t>
      </w:r>
    </w:p>
    <w:p w:rsidR="00816D7D" w:rsidRDefault="00816D7D" w:rsidP="00816D7D">
      <w:pPr>
        <w:jc w:val="both"/>
        <w:rPr>
          <w:color w:val="000000"/>
          <w:lang w:val="sr-Cyrl-CS"/>
        </w:rPr>
      </w:pPr>
      <w:r>
        <w:rPr>
          <w:color w:val="000000"/>
        </w:rPr>
        <w:t>4) активности</w:t>
      </w:r>
      <w:r>
        <w:rPr>
          <w:color w:val="000000"/>
          <w:lang w:val="sr-Cyrl-CS"/>
        </w:rPr>
        <w:t xml:space="preserve"> усмерене на превентивно деловање у циљу спречавања настанка инвалидности,</w:t>
      </w:r>
    </w:p>
    <w:p w:rsidR="00816D7D" w:rsidRDefault="00816D7D" w:rsidP="00816D7D">
      <w:pPr>
        <w:jc w:val="both"/>
        <w:rPr>
          <w:color w:val="000000"/>
          <w:lang w:val="sr-Cyrl-CS"/>
        </w:rPr>
      </w:pPr>
      <w:r>
        <w:rPr>
          <w:color w:val="000000"/>
          <w:lang w:val="sr-Cyrl-CS"/>
        </w:rPr>
        <w:t>5</w:t>
      </w:r>
      <w:r>
        <w:rPr>
          <w:color w:val="000000"/>
        </w:rPr>
        <w:t>)</w:t>
      </w:r>
      <w:r>
        <w:rPr>
          <w:color w:val="000000"/>
          <w:lang w:val="sr-Cyrl-CS"/>
        </w:rPr>
        <w:t xml:space="preserve">    активности на интеграцији особа са инвалидитетом у окружење,</w:t>
      </w:r>
    </w:p>
    <w:p w:rsidR="00816D7D" w:rsidRDefault="00816D7D" w:rsidP="00816D7D">
      <w:pPr>
        <w:jc w:val="both"/>
        <w:rPr>
          <w:color w:val="000000"/>
        </w:rPr>
      </w:pPr>
      <w:r>
        <w:rPr>
          <w:color w:val="000000"/>
        </w:rPr>
        <w:t>6)  активности усмерене на побољшање положаја и квалитета живота особа оболелих од болести од већег социјално-медицинског значаја, у складу са прописима о здравственој заштити,</w:t>
      </w:r>
    </w:p>
    <w:p w:rsidR="00816D7D" w:rsidRDefault="00816D7D" w:rsidP="00816D7D">
      <w:pPr>
        <w:jc w:val="both"/>
        <w:rPr>
          <w:color w:val="000000"/>
          <w:lang w:val="sr-Cyrl-CS"/>
        </w:rPr>
      </w:pPr>
      <w:r>
        <w:rPr>
          <w:color w:val="000000"/>
        </w:rPr>
        <w:t xml:space="preserve">7) </w:t>
      </w:r>
      <w:r>
        <w:rPr>
          <w:color w:val="000000"/>
          <w:lang w:val="sr-Cyrl-CS"/>
        </w:rPr>
        <w:t>активности које доприносе социјалној укључености друштвено осетљивих група, остваривању и унапређењу одређеног заједничког или општег циља у интересу развоја социјалне заштите у  граду Шапцу,</w:t>
      </w:r>
    </w:p>
    <w:p w:rsidR="00816D7D" w:rsidRDefault="00816D7D" w:rsidP="00816D7D">
      <w:pPr>
        <w:jc w:val="both"/>
        <w:rPr>
          <w:color w:val="000000"/>
        </w:rPr>
      </w:pPr>
      <w:r>
        <w:rPr>
          <w:color w:val="000000"/>
        </w:rPr>
        <w:t>8)   активности које доприносе елиминацији различитих облика дискриминације,</w:t>
      </w:r>
    </w:p>
    <w:p w:rsidR="00816D7D" w:rsidRDefault="00816D7D" w:rsidP="00816D7D">
      <w:pPr>
        <w:tabs>
          <w:tab w:val="left" w:pos="-1560"/>
        </w:tabs>
        <w:jc w:val="both"/>
        <w:rPr>
          <w:color w:val="000000"/>
          <w:szCs w:val="28"/>
        </w:rPr>
      </w:pPr>
      <w:r>
        <w:rPr>
          <w:color w:val="000000"/>
          <w:szCs w:val="28"/>
        </w:rPr>
        <w:t>9)  активности усмерене на превенцију болести и промоцију здравља и здравих стилова живота,</w:t>
      </w:r>
    </w:p>
    <w:p w:rsidR="00816D7D" w:rsidRDefault="00816D7D" w:rsidP="00816D7D">
      <w:pPr>
        <w:tabs>
          <w:tab w:val="left" w:pos="-1560"/>
        </w:tabs>
        <w:jc w:val="both"/>
        <w:rPr>
          <w:color w:val="000000"/>
          <w:szCs w:val="28"/>
        </w:rPr>
      </w:pPr>
      <w:r>
        <w:rPr>
          <w:color w:val="000000"/>
          <w:szCs w:val="28"/>
        </w:rPr>
        <w:t>10)  активности усмерене на превенцију насиља и активности у циљу подршке жртвама насиља.</w:t>
      </w:r>
    </w:p>
    <w:p w:rsidR="00816D7D" w:rsidRDefault="00816D7D" w:rsidP="00816D7D">
      <w:pPr>
        <w:jc w:val="both"/>
      </w:pPr>
    </w:p>
    <w:p w:rsidR="00816D7D" w:rsidRDefault="00816D7D" w:rsidP="00816D7D">
      <w:pPr>
        <w:ind w:right="-18" w:firstLine="720"/>
        <w:jc w:val="both"/>
        <w:rPr>
          <w:rFonts w:cs="Arial"/>
          <w:color w:val="000000"/>
          <w:lang w:val="sr-Cyrl-CS"/>
        </w:rPr>
      </w:pPr>
      <w:r>
        <w:rPr>
          <w:rFonts w:cs="Arial"/>
          <w:color w:val="000000"/>
          <w:lang w:val="sr-Cyrl-CS"/>
        </w:rPr>
        <w:t>Пројекти који се заснивају на едукацијама биће подржани, у мери у којој непосредно доприносе побољшању положаја одређене угрожене групе.</w:t>
      </w:r>
    </w:p>
    <w:p w:rsidR="00816D7D" w:rsidRDefault="00816D7D" w:rsidP="00816D7D">
      <w:pPr>
        <w:ind w:right="-18"/>
        <w:jc w:val="both"/>
        <w:rPr>
          <w:lang w:val="sr-Cyrl-CS"/>
        </w:rPr>
      </w:pPr>
    </w:p>
    <w:p w:rsidR="00816D7D" w:rsidRDefault="00816D7D" w:rsidP="00816D7D">
      <w:pPr>
        <w:ind w:right="-18"/>
        <w:jc w:val="both"/>
        <w:rPr>
          <w:lang w:val="sr-Cyrl-CS"/>
        </w:rPr>
      </w:pPr>
      <w:r>
        <w:rPr>
          <w:lang w:val="sr-Cyrl-CS"/>
        </w:rPr>
        <w:t>Град Шабац овим средствима неће финансирати:</w:t>
      </w:r>
    </w:p>
    <w:p w:rsidR="00816D7D" w:rsidRDefault="00816D7D" w:rsidP="00816D7D">
      <w:pPr>
        <w:ind w:right="-18"/>
        <w:jc w:val="both"/>
        <w:rPr>
          <w:lang w:val="sr-Cyrl-CS"/>
        </w:rPr>
      </w:pPr>
    </w:p>
    <w:p w:rsidR="00816D7D" w:rsidRDefault="00816D7D" w:rsidP="00816D7D">
      <w:pPr>
        <w:numPr>
          <w:ilvl w:val="0"/>
          <w:numId w:val="1"/>
        </w:numPr>
        <w:ind w:left="0" w:right="-18" w:firstLine="0"/>
        <w:jc w:val="both"/>
        <w:rPr>
          <w:lang w:val="sr-Cyrl-CS"/>
        </w:rPr>
      </w:pPr>
      <w:r>
        <w:rPr>
          <w:lang w:val="sr-Cyrl-CS"/>
        </w:rPr>
        <w:t>Појединце за учешће на конференцијама, путовањима, финансирање студија и</w:t>
      </w:r>
    </w:p>
    <w:p w:rsidR="00816D7D" w:rsidRDefault="00816D7D" w:rsidP="00816D7D">
      <w:pPr>
        <w:ind w:right="-18"/>
        <w:jc w:val="both"/>
        <w:rPr>
          <w:lang w:val="sr-Cyrl-CS"/>
        </w:rPr>
      </w:pPr>
      <w:r>
        <w:rPr>
          <w:lang w:val="sr-Cyrl-CS"/>
        </w:rPr>
        <w:t xml:space="preserve">           за сличне активности,</w:t>
      </w:r>
    </w:p>
    <w:p w:rsidR="00816D7D" w:rsidRDefault="00816D7D" w:rsidP="00816D7D">
      <w:pPr>
        <w:numPr>
          <w:ilvl w:val="0"/>
          <w:numId w:val="1"/>
        </w:numPr>
        <w:ind w:left="0" w:right="-18" w:firstLine="0"/>
        <w:jc w:val="both"/>
        <w:rPr>
          <w:lang w:val="sr-Cyrl-CS"/>
        </w:rPr>
      </w:pPr>
      <w:r>
        <w:rPr>
          <w:lang w:val="sr-Cyrl-CS"/>
        </w:rPr>
        <w:t>Иницијативе које доносе профит удружењима грађана,</w:t>
      </w:r>
    </w:p>
    <w:p w:rsidR="00816D7D" w:rsidRDefault="00816D7D" w:rsidP="00816D7D">
      <w:pPr>
        <w:numPr>
          <w:ilvl w:val="0"/>
          <w:numId w:val="1"/>
        </w:numPr>
        <w:ind w:left="0" w:right="-18" w:firstLine="0"/>
        <w:jc w:val="both"/>
        <w:rPr>
          <w:lang w:val="sr-Cyrl-CS"/>
        </w:rPr>
      </w:pPr>
      <w:r>
        <w:rPr>
          <w:lang w:val="sr-Cyrl-CS"/>
        </w:rPr>
        <w:t>Активности политичких и страначких организација,  група и секти,</w:t>
      </w:r>
    </w:p>
    <w:p w:rsidR="00816D7D" w:rsidRDefault="00816D7D" w:rsidP="00816D7D">
      <w:pPr>
        <w:numPr>
          <w:ilvl w:val="0"/>
          <w:numId w:val="1"/>
        </w:numPr>
        <w:ind w:left="0" w:right="-18" w:firstLine="0"/>
        <w:jc w:val="both"/>
        <w:rPr>
          <w:lang w:val="sr-Cyrl-CS"/>
        </w:rPr>
      </w:pPr>
      <w:r>
        <w:rPr>
          <w:lang w:val="sr-Cyrl-CS"/>
        </w:rPr>
        <w:t xml:space="preserve">Владине организације или институције, укључујући школе, месне заједнице и    </w:t>
      </w:r>
    </w:p>
    <w:p w:rsidR="00816D7D" w:rsidRDefault="00816D7D" w:rsidP="00816D7D">
      <w:pPr>
        <w:ind w:right="-18"/>
        <w:jc w:val="both"/>
        <w:rPr>
          <w:lang w:val="sr-Cyrl-CS"/>
        </w:rPr>
      </w:pPr>
      <w:r>
        <w:rPr>
          <w:lang w:val="sr-Cyrl-CS"/>
        </w:rPr>
        <w:t xml:space="preserve">          друго, </w:t>
      </w:r>
      <w:r>
        <w:rPr>
          <w:lang w:val="ru-RU"/>
        </w:rPr>
        <w:t xml:space="preserve">                   </w:t>
      </w:r>
      <w:r>
        <w:rPr>
          <w:lang w:val="sr-Cyrl-CS"/>
        </w:rPr>
        <w:t xml:space="preserve">                                  </w:t>
      </w:r>
    </w:p>
    <w:p w:rsidR="00816D7D" w:rsidRDefault="00816D7D" w:rsidP="00816D7D">
      <w:pPr>
        <w:numPr>
          <w:ilvl w:val="0"/>
          <w:numId w:val="1"/>
        </w:numPr>
        <w:ind w:left="0" w:right="-18" w:firstLine="0"/>
        <w:jc w:val="both"/>
        <w:rPr>
          <w:lang w:val="sr-Cyrl-CS"/>
        </w:rPr>
      </w:pPr>
      <w:r>
        <w:rPr>
          <w:lang w:val="sr-Cyrl-CS"/>
        </w:rPr>
        <w:lastRenderedPageBreak/>
        <w:t xml:space="preserve">Активности које заговарају нетолерантност и насиље,                                                             </w:t>
      </w:r>
    </w:p>
    <w:p w:rsidR="00816D7D" w:rsidRDefault="00816D7D" w:rsidP="00816D7D">
      <w:pPr>
        <w:numPr>
          <w:ilvl w:val="0"/>
          <w:numId w:val="2"/>
        </w:numPr>
        <w:ind w:left="0" w:right="-18" w:firstLine="0"/>
        <w:jc w:val="both"/>
        <w:rPr>
          <w:lang w:val="sr-Cyrl-CS"/>
        </w:rPr>
      </w:pPr>
      <w:r>
        <w:rPr>
          <w:lang w:val="sr-Cyrl-CS"/>
        </w:rPr>
        <w:t>Адаптације, санације и реконструкције објеката.</w:t>
      </w:r>
    </w:p>
    <w:p w:rsidR="00816D7D" w:rsidRPr="0097113D" w:rsidRDefault="00816D7D" w:rsidP="00816D7D">
      <w:pPr>
        <w:autoSpaceDE w:val="0"/>
        <w:spacing w:before="280" w:after="280"/>
        <w:ind w:firstLine="709"/>
        <w:jc w:val="both"/>
        <w:rPr>
          <w:rFonts w:cs="Arial"/>
          <w:bCs/>
          <w:lang w:val="sr-Cyrl-CS"/>
        </w:rPr>
      </w:pPr>
      <w:bookmarkStart w:id="1" w:name="_Hlk92789720"/>
      <w:r w:rsidRPr="0097113D">
        <w:rPr>
          <w:rFonts w:cs="Arial"/>
          <w:bCs/>
          <w:lang w:val="sr-Cyrl-CS"/>
        </w:rPr>
        <w:t xml:space="preserve">Средства за финансирање програма рада/пројеката удружења грађана и фондација обезбеђена су у Одлуци о буџету града Шапца за </w:t>
      </w:r>
      <w:r w:rsidRPr="0097113D">
        <w:rPr>
          <w:rFonts w:cs="Arial"/>
          <w:bCs/>
        </w:rPr>
        <w:t>202</w:t>
      </w:r>
      <w:r w:rsidR="00897677">
        <w:rPr>
          <w:rFonts w:cs="Arial"/>
          <w:bCs/>
        </w:rPr>
        <w:t>3</w:t>
      </w:r>
      <w:r w:rsidRPr="0097113D">
        <w:rPr>
          <w:rFonts w:cs="Arial"/>
          <w:bCs/>
        </w:rPr>
        <w:t xml:space="preserve">. годину </w:t>
      </w:r>
      <w:r w:rsidRPr="0097113D">
        <w:rPr>
          <w:rFonts w:cs="Arial"/>
          <w:bCs/>
          <w:lang w:val="sr-Cyrl-CS"/>
        </w:rPr>
        <w:t xml:space="preserve">(,,Сл. лист града Шапца“ број </w:t>
      </w:r>
      <w:r w:rsidRPr="0097113D">
        <w:rPr>
          <w:rFonts w:cs="Arial"/>
          <w:bCs/>
        </w:rPr>
        <w:t>3</w:t>
      </w:r>
      <w:r w:rsidR="00C9485A">
        <w:rPr>
          <w:rFonts w:cs="Arial"/>
          <w:bCs/>
        </w:rPr>
        <w:t>2</w:t>
      </w:r>
      <w:r w:rsidRPr="0097113D">
        <w:rPr>
          <w:rFonts w:cs="Arial"/>
          <w:bCs/>
        </w:rPr>
        <w:t>/2021</w:t>
      </w:r>
      <w:r w:rsidRPr="0097113D">
        <w:rPr>
          <w:rFonts w:cs="Arial"/>
          <w:bCs/>
          <w:lang w:val="sr-Cyrl-CS"/>
        </w:rPr>
        <w:t xml:space="preserve">), </w:t>
      </w:r>
      <w:r w:rsidR="00C9485A">
        <w:rPr>
          <w:rFonts w:cs="Arial"/>
          <w:bCs/>
          <w:lang w:val="sr-Cyrl-CS"/>
        </w:rPr>
        <w:t xml:space="preserve">на Програму 11, функцијска класификација 070, позиција 23/0, програмска активност 0016, економска класификација 472000, </w:t>
      </w:r>
      <w:r w:rsidRPr="0097113D">
        <w:rPr>
          <w:rFonts w:cs="Arial"/>
          <w:bCs/>
          <w:lang w:val="sr-Cyrl-CS"/>
        </w:rPr>
        <w:t xml:space="preserve">у износу од </w:t>
      </w:r>
      <w:r w:rsidRPr="0097113D">
        <w:rPr>
          <w:rFonts w:cs="Arial"/>
          <w:bCs/>
        </w:rPr>
        <w:t>15</w:t>
      </w:r>
      <w:r w:rsidRPr="0097113D">
        <w:rPr>
          <w:rFonts w:cs="Arial"/>
          <w:bCs/>
          <w:lang w:val="sr-Cyrl-CS"/>
        </w:rPr>
        <w:t>.000.000,00 динара.</w:t>
      </w:r>
    </w:p>
    <w:bookmarkEnd w:id="1"/>
    <w:p w:rsidR="00816D7D" w:rsidRDefault="00816D7D" w:rsidP="00816D7D">
      <w:pPr>
        <w:autoSpaceDE w:val="0"/>
        <w:spacing w:before="280" w:after="280"/>
        <w:ind w:firstLine="720"/>
        <w:jc w:val="center"/>
        <w:rPr>
          <w:rFonts w:cs="Arial"/>
          <w:b/>
          <w:bCs/>
          <w:color w:val="000000"/>
          <w:lang w:val="sr-Cyrl-CS"/>
        </w:rPr>
      </w:pPr>
      <w:r>
        <w:rPr>
          <w:rFonts w:cs="Arial"/>
          <w:b/>
          <w:bCs/>
          <w:color w:val="000000"/>
        </w:rPr>
        <w:t>ПРИЈАВЉИВАЊЕ</w:t>
      </w:r>
      <w:r>
        <w:rPr>
          <w:rFonts w:cs="Arial"/>
          <w:b/>
          <w:bCs/>
          <w:color w:val="000000"/>
          <w:lang w:val="sr-Cyrl-CS"/>
        </w:rPr>
        <w:t xml:space="preserve"> - ОПШТА ПРАВИЛА</w:t>
      </w:r>
    </w:p>
    <w:p w:rsidR="00816D7D" w:rsidRDefault="00816D7D" w:rsidP="00816D7D">
      <w:pPr>
        <w:ind w:right="-18"/>
        <w:jc w:val="both"/>
        <w:rPr>
          <w:lang w:val="ru-RU"/>
        </w:rPr>
      </w:pPr>
      <w:r>
        <w:rPr>
          <w:lang w:val="sr-Cyrl-CS"/>
        </w:rPr>
        <w:tab/>
        <w:t>Право на подношење пријаве имају удружења грађана и фондације, који испуњавају следеће услове</w:t>
      </w:r>
      <w:r>
        <w:rPr>
          <w:lang w:val="ru-RU"/>
        </w:rPr>
        <w:t>:</w:t>
      </w:r>
    </w:p>
    <w:p w:rsidR="00816D7D" w:rsidRDefault="00816D7D" w:rsidP="00816D7D">
      <w:pPr>
        <w:ind w:right="-18" w:firstLine="720"/>
        <w:jc w:val="both"/>
        <w:rPr>
          <w:lang w:val="ru-RU"/>
        </w:rPr>
      </w:pPr>
      <w:r>
        <w:rPr>
          <w:lang w:val="sr-Cyrl-CS"/>
        </w:rPr>
        <w:t xml:space="preserve"> </w:t>
      </w:r>
      <w:r>
        <w:rPr>
          <w:lang w:val="ru-RU"/>
        </w:rPr>
        <w:t>- да</w:t>
      </w:r>
      <w:r>
        <w:rPr>
          <w:lang w:val="sr-Cyrl-CS"/>
        </w:rPr>
        <w:t xml:space="preserve"> су регистрована код надлежног органа</w:t>
      </w:r>
      <w:r>
        <w:rPr>
          <w:lang w:val="ru-RU"/>
        </w:rPr>
        <w:t>;</w:t>
      </w:r>
    </w:p>
    <w:p w:rsidR="00816D7D" w:rsidRDefault="00816D7D" w:rsidP="00816D7D">
      <w:pPr>
        <w:ind w:right="-18" w:firstLine="720"/>
        <w:jc w:val="both"/>
        <w:rPr>
          <w:lang w:val="sr-Cyrl-CS"/>
        </w:rPr>
      </w:pPr>
      <w:r>
        <w:rPr>
          <w:lang w:val="sr-Cyrl-CS"/>
        </w:rPr>
        <w:t>- да имају седиште или огранак на територији града Шапца и делују на том подручју као градска, међуопштинска или републичка удружења</w:t>
      </w:r>
      <w:r>
        <w:rPr>
          <w:lang w:val="ru-RU"/>
        </w:rPr>
        <w:t>;</w:t>
      </w:r>
      <w:r>
        <w:rPr>
          <w:lang w:val="sr-Cyrl-CS"/>
        </w:rPr>
        <w:t xml:space="preserve"> </w:t>
      </w:r>
    </w:p>
    <w:p w:rsidR="00816D7D" w:rsidRDefault="00816D7D" w:rsidP="00816D7D">
      <w:pPr>
        <w:ind w:right="-18" w:firstLine="720"/>
        <w:jc w:val="both"/>
        <w:rPr>
          <w:lang w:val="ru-RU"/>
        </w:rPr>
      </w:pPr>
      <w:r>
        <w:rPr>
          <w:lang w:val="sr-Cyrl-CS"/>
        </w:rPr>
        <w:t xml:space="preserve"> -да су основана ради остваривања циљева из области социјалне заштите, здравствене заштите,</w:t>
      </w:r>
      <w:r>
        <w:rPr>
          <w:rFonts w:cs="Arial"/>
          <w:lang w:val="sr-Cyrl-CS"/>
        </w:rPr>
        <w:t xml:space="preserve"> борачко-инвалидске заштите, заштите лица са инвалидитетом, друштвене бриге о деци, помоћи старима, заштите и промовисања људских и мањинских права, као и хуманитарни програми у којима удружења искључиво и непосредно следе јавне потребе</w:t>
      </w:r>
      <w:r>
        <w:rPr>
          <w:lang w:val="ru-RU"/>
        </w:rPr>
        <w:t>;</w:t>
      </w:r>
    </w:p>
    <w:p w:rsidR="00816D7D" w:rsidRDefault="00816D7D" w:rsidP="00816D7D">
      <w:pPr>
        <w:ind w:right="-18" w:firstLine="720"/>
        <w:jc w:val="both"/>
        <w:rPr>
          <w:lang w:val="ru-RU"/>
        </w:rPr>
      </w:pPr>
      <w:r>
        <w:rPr>
          <w:lang w:val="sr-Cyrl-CS"/>
        </w:rPr>
        <w:t>-да обављају активности социјално-хуманитарног, здравствено-едукативног и превентивног карактера</w:t>
      </w:r>
      <w:r>
        <w:rPr>
          <w:lang w:val="ru-RU"/>
        </w:rPr>
        <w:t>;</w:t>
      </w:r>
    </w:p>
    <w:p w:rsidR="00816D7D" w:rsidRDefault="00816D7D" w:rsidP="00816D7D">
      <w:pPr>
        <w:ind w:right="-18" w:firstLine="720"/>
        <w:jc w:val="both"/>
        <w:rPr>
          <w:rFonts w:cs="Arial"/>
          <w:color w:val="000000"/>
          <w:lang w:val="sr-Cyrl-CS"/>
        </w:rPr>
      </w:pPr>
      <w:r>
        <w:rPr>
          <w:rFonts w:cs="Arial"/>
          <w:color w:val="000000"/>
          <w:lang w:val="sr-Cyrl-CS"/>
        </w:rPr>
        <w:t xml:space="preserve">-да предложене активности (и средства за реализацију истих) спроводе на територији града Шапца. </w:t>
      </w:r>
    </w:p>
    <w:p w:rsidR="00816D7D" w:rsidRDefault="00816D7D" w:rsidP="00816D7D">
      <w:pPr>
        <w:ind w:right="-18" w:firstLine="720"/>
        <w:jc w:val="both"/>
        <w:rPr>
          <w:rFonts w:cs="Arial"/>
          <w:color w:val="000000"/>
          <w:lang w:val="sr-Cyrl-CS"/>
        </w:rPr>
      </w:pPr>
    </w:p>
    <w:p w:rsidR="00816D7D" w:rsidRDefault="00816D7D" w:rsidP="00816D7D">
      <w:pPr>
        <w:autoSpaceDE w:val="0"/>
        <w:spacing w:before="280" w:after="280"/>
        <w:jc w:val="both"/>
        <w:rPr>
          <w:rFonts w:cs="Arial"/>
          <w:color w:val="000000"/>
          <w:lang w:val="sr-Cyrl-CS"/>
        </w:rPr>
      </w:pPr>
      <w:r>
        <w:rPr>
          <w:rFonts w:cs="Arial"/>
          <w:color w:val="000000"/>
          <w:lang w:val="sr-Cyrl-CS"/>
        </w:rPr>
        <w:tab/>
        <w:t xml:space="preserve">Подносилац пријаве може да се определи да реализује програм рада /пројекат у сарадњи са једним или више партнерских  удружења. У случају партнерства, пуна правна и финансијска одговорност за спровођење програма рада /пројекта </w:t>
      </w:r>
      <w:r>
        <w:rPr>
          <w:rFonts w:cs="Arial"/>
          <w:color w:val="000000"/>
        </w:rPr>
        <w:t>је</w:t>
      </w:r>
      <w:r>
        <w:rPr>
          <w:rFonts w:cs="Arial"/>
          <w:color w:val="000000"/>
          <w:lang w:val="sr-Cyrl-CS"/>
        </w:rPr>
        <w:t xml:space="preserve"> на подносиоцу пријаве. </w:t>
      </w:r>
    </w:p>
    <w:p w:rsidR="00816D7D" w:rsidRDefault="00816D7D" w:rsidP="00816D7D">
      <w:pPr>
        <w:autoSpaceDE w:val="0"/>
        <w:spacing w:before="280" w:after="280"/>
        <w:jc w:val="both"/>
        <w:rPr>
          <w:rFonts w:cs="Arial"/>
          <w:color w:val="000000"/>
          <w:lang w:val="sr-Cyrl-CS"/>
        </w:rPr>
      </w:pPr>
      <w:r>
        <w:rPr>
          <w:rFonts w:cs="Arial"/>
          <w:color w:val="000000"/>
          <w:lang w:val="sr-Cyrl-CS"/>
        </w:rPr>
        <w:tab/>
      </w:r>
      <w:r>
        <w:rPr>
          <w:rFonts w:cs="Arial"/>
          <w:color w:val="000000"/>
        </w:rPr>
        <w:t xml:space="preserve">Удружења грађана и фондације могу да конкуришу </w:t>
      </w:r>
      <w:r>
        <w:rPr>
          <w:rFonts w:cs="Arial"/>
          <w:b/>
          <w:bCs/>
          <w:color w:val="000000"/>
        </w:rPr>
        <w:t>са највише две пријаве.</w:t>
      </w:r>
      <w:r>
        <w:rPr>
          <w:rFonts w:cs="Arial"/>
          <w:color w:val="000000"/>
        </w:rPr>
        <w:t xml:space="preserve"> </w:t>
      </w:r>
      <w:r>
        <w:rPr>
          <w:rFonts w:cs="Arial"/>
          <w:color w:val="000000"/>
          <w:lang w:val="sr-Cyrl-CS"/>
        </w:rPr>
        <w:t xml:space="preserve">Ако удружење </w:t>
      </w:r>
      <w:r>
        <w:rPr>
          <w:rFonts w:cs="Arial"/>
          <w:color w:val="000000"/>
        </w:rPr>
        <w:t>односно фондација</w:t>
      </w:r>
      <w:r>
        <w:rPr>
          <w:rFonts w:cs="Arial"/>
          <w:color w:val="000000"/>
          <w:lang w:val="sr-Cyrl-CS"/>
        </w:rPr>
        <w:t xml:space="preserve"> конкурише са две пријаве за програм рада/пројекат, пријављује сваки посебно са потребном документацијом.</w:t>
      </w:r>
    </w:p>
    <w:p w:rsidR="00816D7D" w:rsidRDefault="00816D7D" w:rsidP="00816D7D">
      <w:pPr>
        <w:autoSpaceDE w:val="0"/>
        <w:spacing w:before="280" w:after="280"/>
        <w:jc w:val="both"/>
        <w:rPr>
          <w:rFonts w:cs="Arial"/>
          <w:color w:val="000000"/>
          <w:lang w:val="sr-Cyrl-CS"/>
        </w:rPr>
      </w:pPr>
      <w:r>
        <w:rPr>
          <w:rFonts w:cs="Arial"/>
          <w:color w:val="000000"/>
          <w:lang w:val="sr-Cyrl-CS"/>
        </w:rPr>
        <w:tab/>
        <w:t>Националн</w:t>
      </w:r>
      <w:r>
        <w:rPr>
          <w:rFonts w:cs="Arial"/>
          <w:color w:val="000000"/>
          <w:lang w:val="en-US"/>
        </w:rPr>
        <w:t>a</w:t>
      </w:r>
      <w:r>
        <w:rPr>
          <w:rFonts w:cs="Arial"/>
          <w:color w:val="000000"/>
          <w:lang w:val="sr-Cyrl-CS"/>
        </w:rPr>
        <w:t xml:space="preserve"> и међународн</w:t>
      </w:r>
      <w:r>
        <w:rPr>
          <w:rFonts w:cs="Arial"/>
          <w:color w:val="000000"/>
          <w:lang w:val="en-US"/>
        </w:rPr>
        <w:t>a</w:t>
      </w:r>
      <w:r>
        <w:rPr>
          <w:rFonts w:cs="Arial"/>
          <w:color w:val="000000"/>
          <w:lang w:val="sr-Cyrl-CS"/>
        </w:rPr>
        <w:t xml:space="preserve"> удружења са седиштем изван подручја града могу да делују као партнерске организације подносиоца захтева, али не могу да имају финансијске користи од дотације или да буду примаоци дотације из буџета града Шапца.</w:t>
      </w:r>
    </w:p>
    <w:p w:rsidR="00816D7D" w:rsidRDefault="00816D7D" w:rsidP="00816D7D">
      <w:pPr>
        <w:autoSpaceDE w:val="0"/>
        <w:spacing w:before="280" w:after="280"/>
        <w:ind w:firstLine="720"/>
        <w:jc w:val="both"/>
        <w:rPr>
          <w:rFonts w:cs="Arial"/>
          <w:color w:val="000000"/>
          <w:lang w:val="sr-Cyrl-CS"/>
        </w:rPr>
      </w:pPr>
      <w:r>
        <w:rPr>
          <w:rFonts w:cs="Arial"/>
          <w:color w:val="000000"/>
          <w:lang w:val="sr-Cyrl-CS"/>
        </w:rPr>
        <w:t xml:space="preserve">Период трајања финансираних активности је </w:t>
      </w:r>
      <w:r>
        <w:rPr>
          <w:rFonts w:cs="Arial"/>
          <w:b/>
          <w:bCs/>
          <w:color w:val="000000"/>
          <w:lang w:val="sr-Cyrl-CS"/>
        </w:rPr>
        <w:t>до 31. децембра 20</w:t>
      </w:r>
      <w:r>
        <w:rPr>
          <w:rFonts w:cs="Arial"/>
          <w:b/>
          <w:bCs/>
          <w:color w:val="000000"/>
        </w:rPr>
        <w:t>2</w:t>
      </w:r>
      <w:r w:rsidR="00897677">
        <w:rPr>
          <w:rFonts w:cs="Arial"/>
          <w:b/>
          <w:bCs/>
          <w:color w:val="000000"/>
        </w:rPr>
        <w:t>3</w:t>
      </w:r>
      <w:r>
        <w:rPr>
          <w:rFonts w:cs="Arial"/>
          <w:b/>
          <w:bCs/>
          <w:color w:val="000000"/>
          <w:lang w:val="sr-Cyrl-CS"/>
        </w:rPr>
        <w:t>. године</w:t>
      </w:r>
      <w:r>
        <w:rPr>
          <w:rFonts w:cs="Arial"/>
          <w:color w:val="000000"/>
          <w:lang w:val="sr-Cyrl-CS"/>
        </w:rPr>
        <w:t xml:space="preserve">.   </w:t>
      </w:r>
    </w:p>
    <w:p w:rsidR="00816D7D" w:rsidRDefault="00816D7D" w:rsidP="00816D7D">
      <w:pPr>
        <w:autoSpaceDE w:val="0"/>
        <w:spacing w:before="280" w:after="280"/>
        <w:jc w:val="center"/>
        <w:rPr>
          <w:rFonts w:cs="Arial"/>
          <w:b/>
          <w:bCs/>
          <w:color w:val="000000"/>
          <w:lang w:val="sr-Cyrl-CS"/>
        </w:rPr>
      </w:pPr>
      <w:r>
        <w:rPr>
          <w:rFonts w:cs="Arial"/>
          <w:b/>
          <w:bCs/>
          <w:color w:val="000000"/>
          <w:lang w:val="sr-Cyrl-CS"/>
        </w:rPr>
        <w:t xml:space="preserve">КРИТЕРИЈУМИ ПРОЦЕНЕ </w:t>
      </w:r>
    </w:p>
    <w:p w:rsidR="00816D7D" w:rsidRDefault="00816D7D" w:rsidP="00816D7D">
      <w:pPr>
        <w:autoSpaceDE w:val="0"/>
        <w:spacing w:before="280" w:after="280"/>
        <w:ind w:firstLine="720"/>
        <w:jc w:val="both"/>
        <w:rPr>
          <w:rFonts w:cs="Arial"/>
          <w:color w:val="000000"/>
        </w:rPr>
      </w:pPr>
      <w:r>
        <w:rPr>
          <w:lang w:val="sr-Cyrl-CS"/>
        </w:rPr>
        <w:t>Програми рада/</w:t>
      </w:r>
      <w:r>
        <w:rPr>
          <w:rFonts w:cs="Arial"/>
          <w:color w:val="000000"/>
          <w:lang w:val="sr-Cyrl-CS"/>
        </w:rPr>
        <w:t>пројекти који су испунили опште услове биће оцењивани са становишта критеријума предвиђених чланом 1</w:t>
      </w:r>
      <w:r>
        <w:rPr>
          <w:rFonts w:cs="Arial"/>
          <w:color w:val="000000"/>
        </w:rPr>
        <w:t>0</w:t>
      </w:r>
      <w:r>
        <w:rPr>
          <w:rFonts w:cs="Arial"/>
          <w:color w:val="000000"/>
          <w:lang w:val="sr-Cyrl-CS"/>
        </w:rPr>
        <w:t xml:space="preserve">. </w:t>
      </w:r>
      <w:r>
        <w:rPr>
          <w:lang w:val="sr-Cyrl-CS"/>
        </w:rPr>
        <w:t xml:space="preserve">Правилника </w:t>
      </w:r>
      <w:r>
        <w:rPr>
          <w:rFonts w:cs="Arial"/>
          <w:color w:val="000000"/>
          <w:lang w:val="sr-Cyrl-CS"/>
        </w:rPr>
        <w:t xml:space="preserve"> о поступку </w:t>
      </w:r>
      <w:r>
        <w:rPr>
          <w:rFonts w:cs="Arial"/>
          <w:color w:val="000000"/>
        </w:rPr>
        <w:t>и критеријумима за избор програма рада/пројеката у области социјалне и здравствене заштите који се финансирају и суфинансирају из буџета Града Шапца:</w:t>
      </w:r>
    </w:p>
    <w:p w:rsidR="00816D7D" w:rsidRDefault="00816D7D" w:rsidP="00816D7D">
      <w:pPr>
        <w:tabs>
          <w:tab w:val="left" w:pos="2252"/>
        </w:tabs>
        <w:autoSpaceDE w:val="0"/>
        <w:spacing w:before="100" w:after="100"/>
        <w:jc w:val="both"/>
        <w:rPr>
          <w:rFonts w:cs="Arial"/>
          <w:color w:val="000000"/>
        </w:rPr>
      </w:pPr>
      <w:r>
        <w:rPr>
          <w:rFonts w:cs="Arial"/>
          <w:bCs/>
          <w:color w:val="000000"/>
        </w:rPr>
        <w:t xml:space="preserve">1) </w:t>
      </w:r>
      <w:r>
        <w:rPr>
          <w:rFonts w:cs="Arial"/>
          <w:bCs/>
          <w:color w:val="000000"/>
          <w:lang w:val="sr-Cyrl-CS"/>
        </w:rPr>
        <w:t>Проблем којим се баве</w:t>
      </w:r>
      <w:r>
        <w:rPr>
          <w:rFonts w:cs="Arial"/>
          <w:color w:val="000000"/>
          <w:lang w:val="sr-Cyrl-CS"/>
        </w:rPr>
        <w:t xml:space="preserve"> – колико је јасно проблем дефинисан, да ли је у вези са циљем употребе средстава и проблемима локалне заједнице? </w:t>
      </w:r>
      <w:r>
        <w:rPr>
          <w:rFonts w:cs="Arial"/>
          <w:color w:val="000000"/>
        </w:rPr>
        <w:t xml:space="preserve">- </w:t>
      </w:r>
      <w:r>
        <w:rPr>
          <w:rFonts w:cs="Arial"/>
          <w:color w:val="000000"/>
          <w:lang w:val="sr-Cyrl-CS"/>
        </w:rPr>
        <w:t>максимум  15 бодова</w:t>
      </w:r>
      <w:r>
        <w:rPr>
          <w:rFonts w:cs="Arial"/>
          <w:color w:val="000000"/>
        </w:rPr>
        <w:tab/>
      </w:r>
    </w:p>
    <w:p w:rsidR="00816D7D" w:rsidRDefault="00816D7D" w:rsidP="00816D7D">
      <w:pPr>
        <w:tabs>
          <w:tab w:val="left" w:pos="2252"/>
        </w:tabs>
        <w:autoSpaceDE w:val="0"/>
        <w:spacing w:before="100" w:after="100"/>
        <w:jc w:val="both"/>
        <w:rPr>
          <w:rFonts w:cs="Arial"/>
          <w:color w:val="000000"/>
          <w:lang w:val="sr-Cyrl-CS"/>
        </w:rPr>
      </w:pPr>
      <w:r>
        <w:rPr>
          <w:rFonts w:cs="Arial"/>
          <w:bCs/>
          <w:color w:val="000000"/>
        </w:rPr>
        <w:t xml:space="preserve">2) </w:t>
      </w:r>
      <w:r>
        <w:rPr>
          <w:rFonts w:cs="Arial"/>
          <w:bCs/>
          <w:color w:val="000000"/>
          <w:lang w:val="sr-Cyrl-CS"/>
        </w:rPr>
        <w:t>Циљеви</w:t>
      </w:r>
      <w:r>
        <w:rPr>
          <w:rFonts w:cs="Arial"/>
          <w:color w:val="000000"/>
          <w:lang w:val="sr-Cyrl-CS"/>
        </w:rPr>
        <w:t xml:space="preserve"> програма рада / пројекта – да ли су јасно и прикладно одређени; да ли су достижни у предвиђеном времену и да ли недвосмислено представљају решење уоченог проблема у локалној заједници? - максимум 15 бодова</w:t>
      </w:r>
      <w:r>
        <w:rPr>
          <w:rFonts w:cs="Arial"/>
          <w:color w:val="000000"/>
          <w:lang w:val="sr-Cyrl-CS"/>
        </w:rPr>
        <w:tab/>
      </w:r>
    </w:p>
    <w:p w:rsidR="00816D7D" w:rsidRDefault="00816D7D" w:rsidP="00816D7D">
      <w:pPr>
        <w:tabs>
          <w:tab w:val="left" w:pos="2252"/>
        </w:tabs>
        <w:autoSpaceDE w:val="0"/>
        <w:spacing w:before="100" w:after="100"/>
        <w:jc w:val="both"/>
        <w:rPr>
          <w:rFonts w:cs="Arial"/>
          <w:color w:val="000000"/>
          <w:lang w:val="ru-RU"/>
        </w:rPr>
      </w:pPr>
      <w:r>
        <w:rPr>
          <w:rFonts w:cs="Arial"/>
          <w:bCs/>
          <w:color w:val="000000"/>
        </w:rPr>
        <w:lastRenderedPageBreak/>
        <w:t xml:space="preserve">3) </w:t>
      </w:r>
      <w:r>
        <w:rPr>
          <w:rFonts w:cs="Arial"/>
          <w:bCs/>
          <w:color w:val="000000"/>
          <w:lang w:val="sr-Cyrl-CS"/>
        </w:rPr>
        <w:t>Обухват</w:t>
      </w:r>
      <w:r>
        <w:rPr>
          <w:rFonts w:cs="Arial"/>
          <w:color w:val="000000"/>
          <w:lang w:val="sr-Cyrl-CS"/>
        </w:rPr>
        <w:t xml:space="preserve"> – колике су могућности програма рада /пројекта да </w:t>
      </w:r>
      <w:r>
        <w:rPr>
          <w:rFonts w:cs="Arial"/>
          <w:color w:val="000000"/>
        </w:rPr>
        <w:t>o</w:t>
      </w:r>
      <w:r>
        <w:rPr>
          <w:rFonts w:cs="Arial"/>
          <w:color w:val="000000"/>
          <w:lang w:val="sr-Cyrl-CS"/>
        </w:rPr>
        <w:t>бухвати шири круг корисника и подстакне њихово активно учешће у реализацији предвиђених активности;</w:t>
      </w:r>
      <w:r>
        <w:rPr>
          <w:rFonts w:cs="Arial"/>
          <w:color w:val="000000"/>
          <w:lang w:val="ru-RU"/>
        </w:rPr>
        <w:t xml:space="preserve"> да ли</w:t>
      </w:r>
      <w:r>
        <w:rPr>
          <w:rFonts w:cs="Arial"/>
          <w:color w:val="000000"/>
          <w:lang w:val="sr-Cyrl-CS"/>
        </w:rPr>
        <w:t xml:space="preserve"> </w:t>
      </w:r>
      <w:r>
        <w:rPr>
          <w:rFonts w:cs="Arial"/>
          <w:color w:val="000000"/>
          <w:lang w:val="ru-RU"/>
        </w:rPr>
        <w:t xml:space="preserve">укључује партнерство са другим </w:t>
      </w:r>
      <w:r>
        <w:rPr>
          <w:rFonts w:cs="Arial"/>
          <w:color w:val="000000"/>
          <w:lang w:val="sr-Cyrl-CS"/>
        </w:rPr>
        <w:t>удружењима</w:t>
      </w:r>
      <w:r>
        <w:rPr>
          <w:rFonts w:cs="Arial"/>
          <w:color w:val="000000"/>
          <w:lang w:val="ru-RU"/>
        </w:rPr>
        <w:t xml:space="preserve">, привредом или јавним </w:t>
      </w:r>
      <w:r>
        <w:rPr>
          <w:rFonts w:cs="Arial"/>
          <w:color w:val="000000"/>
          <w:lang w:val="sr-Cyrl-CS"/>
        </w:rPr>
        <w:t>сектором</w:t>
      </w:r>
      <w:r>
        <w:rPr>
          <w:rFonts w:cs="Arial"/>
          <w:color w:val="000000"/>
          <w:lang w:val="ru-RU"/>
        </w:rPr>
        <w:t>? - максимум 12 бодо</w:t>
      </w:r>
      <w:r>
        <w:rPr>
          <w:rFonts w:cs="Arial"/>
          <w:color w:val="000000"/>
          <w:lang w:val="ru-RU"/>
        </w:rPr>
        <w:tab/>
      </w:r>
    </w:p>
    <w:p w:rsidR="00816D7D" w:rsidRDefault="00816D7D" w:rsidP="00816D7D">
      <w:pPr>
        <w:tabs>
          <w:tab w:val="left" w:pos="2252"/>
        </w:tabs>
        <w:autoSpaceDE w:val="0"/>
        <w:spacing w:before="100" w:after="100"/>
        <w:jc w:val="both"/>
        <w:rPr>
          <w:rFonts w:cs="Arial"/>
          <w:color w:val="000000"/>
          <w:lang w:val="sr-Cyrl-CS"/>
        </w:rPr>
      </w:pPr>
      <w:r>
        <w:rPr>
          <w:rFonts w:cs="Arial"/>
          <w:bCs/>
          <w:color w:val="000000"/>
        </w:rPr>
        <w:t xml:space="preserve">4) </w:t>
      </w:r>
      <w:r>
        <w:rPr>
          <w:rFonts w:cs="Arial"/>
          <w:bCs/>
          <w:color w:val="000000"/>
          <w:lang w:val="sr-Cyrl-CS"/>
        </w:rPr>
        <w:t>Активности и план рада</w:t>
      </w:r>
      <w:r>
        <w:rPr>
          <w:rFonts w:cs="Arial"/>
          <w:color w:val="000000"/>
          <w:lang w:val="sr-Cyrl-CS"/>
        </w:rPr>
        <w:t>– да ли постоји јасна веза између циљева и активности предвиђених програмом рада /  пројектом, да ли је предложени план активности реалан и остварив у локалној заједници у предвиђеном времену? - максимум 1</w:t>
      </w:r>
      <w:r>
        <w:rPr>
          <w:rFonts w:cs="Arial"/>
          <w:color w:val="000000"/>
        </w:rPr>
        <w:t>2</w:t>
      </w:r>
      <w:r>
        <w:rPr>
          <w:rFonts w:cs="Arial"/>
          <w:color w:val="000000"/>
          <w:lang w:val="sr-Cyrl-CS"/>
        </w:rPr>
        <w:t xml:space="preserve"> бодова</w:t>
      </w:r>
      <w:r>
        <w:rPr>
          <w:rFonts w:cs="Arial"/>
          <w:color w:val="000000"/>
          <w:lang w:val="sr-Cyrl-CS"/>
        </w:rPr>
        <w:tab/>
      </w:r>
    </w:p>
    <w:p w:rsidR="00816D7D" w:rsidRDefault="00816D7D" w:rsidP="00816D7D">
      <w:pPr>
        <w:tabs>
          <w:tab w:val="left" w:pos="2252"/>
        </w:tabs>
        <w:autoSpaceDE w:val="0"/>
        <w:spacing w:before="100" w:after="100"/>
        <w:jc w:val="both"/>
        <w:rPr>
          <w:rFonts w:cs="Arial"/>
          <w:color w:val="000000"/>
          <w:lang w:val="ru-RU"/>
        </w:rPr>
      </w:pPr>
      <w:r>
        <w:rPr>
          <w:rFonts w:cs="Arial"/>
          <w:color w:val="000000"/>
        </w:rPr>
        <w:t xml:space="preserve">5) </w:t>
      </w:r>
      <w:r>
        <w:rPr>
          <w:rFonts w:cs="Arial"/>
          <w:color w:val="000000"/>
          <w:lang w:val="sr-Cyrl-CS"/>
        </w:rPr>
        <w:t>Оч</w:t>
      </w:r>
      <w:r>
        <w:rPr>
          <w:rFonts w:cs="Arial"/>
          <w:bCs/>
          <w:color w:val="000000"/>
          <w:lang w:val="sr-Cyrl-CS"/>
        </w:rPr>
        <w:t>екивани резултати и утицај</w:t>
      </w:r>
      <w:r>
        <w:rPr>
          <w:rFonts w:cs="Arial"/>
          <w:color w:val="000000"/>
          <w:lang w:val="sr-Cyrl-CS"/>
        </w:rPr>
        <w:t xml:space="preserve"> – да ли су резултати програма рада / пројекта мерљиви, </w:t>
      </w:r>
      <w:r>
        <w:rPr>
          <w:rFonts w:cs="Arial"/>
          <w:color w:val="000000"/>
          <w:lang w:val="ru-RU"/>
        </w:rPr>
        <w:t xml:space="preserve">да ли ће </w:t>
      </w:r>
      <w:r>
        <w:rPr>
          <w:rFonts w:cs="Arial"/>
          <w:color w:val="000000"/>
          <w:lang w:val="sr-Cyrl-CS"/>
        </w:rPr>
        <w:t>програм рада/</w:t>
      </w:r>
      <w:r>
        <w:rPr>
          <w:rFonts w:cs="Arial"/>
          <w:color w:val="000000"/>
          <w:lang w:val="ru-RU"/>
        </w:rPr>
        <w:t>пројекат имати утицаја ван круга непосредних корисника, да ли су активности у функцији равноправности полова и остваривања једнаких могућности?  - максимум 1</w:t>
      </w:r>
      <w:r>
        <w:rPr>
          <w:rFonts w:cs="Arial"/>
          <w:color w:val="000000"/>
        </w:rPr>
        <w:t>2</w:t>
      </w:r>
      <w:r>
        <w:rPr>
          <w:rFonts w:cs="Arial"/>
          <w:color w:val="000000"/>
          <w:lang w:val="ru-RU"/>
        </w:rPr>
        <w:t xml:space="preserve"> бодова</w:t>
      </w:r>
    </w:p>
    <w:p w:rsidR="00816D7D" w:rsidRDefault="00816D7D" w:rsidP="00816D7D">
      <w:pPr>
        <w:tabs>
          <w:tab w:val="left" w:pos="2252"/>
        </w:tabs>
        <w:autoSpaceDE w:val="0"/>
        <w:spacing w:before="100" w:after="100" w:line="280" w:lineRule="exact"/>
        <w:jc w:val="both"/>
        <w:rPr>
          <w:rFonts w:cs="Arial"/>
          <w:color w:val="000000"/>
          <w:lang w:val="ru-RU"/>
        </w:rPr>
      </w:pPr>
      <w:r>
        <w:rPr>
          <w:rFonts w:cs="Arial"/>
          <w:bCs/>
          <w:color w:val="000000"/>
        </w:rPr>
        <w:t xml:space="preserve">6) </w:t>
      </w:r>
      <w:r>
        <w:rPr>
          <w:rFonts w:cs="Arial"/>
          <w:bCs/>
          <w:color w:val="000000"/>
          <w:lang w:val="sr-Cyrl-CS"/>
        </w:rPr>
        <w:t>Буџет и финансијска исплативост</w:t>
      </w:r>
      <w:r>
        <w:rPr>
          <w:rFonts w:cs="Arial"/>
          <w:color w:val="000000"/>
          <w:lang w:val="sr-Cyrl-CS"/>
        </w:rPr>
        <w:t xml:space="preserve"> – да ли буџет програма рада /  пројекта </w:t>
      </w:r>
      <w:r>
        <w:rPr>
          <w:rFonts w:cs="Arial"/>
          <w:color w:val="000000"/>
          <w:lang w:val="ru-RU"/>
        </w:rPr>
        <w:t xml:space="preserve">одражава стварне трошкове предложене активности </w:t>
      </w:r>
      <w:r>
        <w:rPr>
          <w:rFonts w:cs="Arial"/>
          <w:color w:val="000000"/>
          <w:lang w:val="sr-Cyrl-CS"/>
        </w:rPr>
        <w:t>(</w:t>
      </w:r>
      <w:r>
        <w:rPr>
          <w:rFonts w:cs="Arial"/>
          <w:color w:val="000000"/>
          <w:lang w:val="ru-RU"/>
        </w:rPr>
        <w:t>да ли су трошкови реални,</w:t>
      </w:r>
      <w:r>
        <w:rPr>
          <w:rFonts w:cs="Arial"/>
          <w:color w:val="000000"/>
          <w:lang w:val="sr-Cyrl-CS"/>
        </w:rPr>
        <w:t xml:space="preserve"> </w:t>
      </w:r>
      <w:r>
        <w:rPr>
          <w:rFonts w:cs="Arial"/>
          <w:color w:val="000000"/>
          <w:lang w:val="ru-RU"/>
        </w:rPr>
        <w:t xml:space="preserve">практични </w:t>
      </w:r>
      <w:r>
        <w:rPr>
          <w:rFonts w:cs="Arial"/>
          <w:color w:val="000000"/>
          <w:lang w:val="sr-Cyrl-CS"/>
        </w:rPr>
        <w:t xml:space="preserve">и </w:t>
      </w:r>
      <w:r>
        <w:rPr>
          <w:rFonts w:cs="Arial"/>
          <w:color w:val="000000"/>
          <w:lang w:val="ru-RU"/>
        </w:rPr>
        <w:t>да ли је однос</w:t>
      </w:r>
      <w:r>
        <w:rPr>
          <w:rFonts w:cs="Arial"/>
          <w:color w:val="000000"/>
          <w:lang w:val="sr-Cyrl-CS"/>
        </w:rPr>
        <w:t xml:space="preserve"> </w:t>
      </w:r>
      <w:r>
        <w:rPr>
          <w:rFonts w:cs="Arial"/>
          <w:color w:val="000000"/>
          <w:lang w:val="ru-RU"/>
        </w:rPr>
        <w:t>између процењених трошкова и очекиваних резултата задовољавајући</w:t>
      </w:r>
      <w:r>
        <w:rPr>
          <w:rFonts w:cs="Arial"/>
          <w:color w:val="000000"/>
          <w:lang w:val="sr-Cyrl-CS"/>
        </w:rPr>
        <w:t xml:space="preserve">); да ли су обезбеђени </w:t>
      </w:r>
      <w:r>
        <w:rPr>
          <w:rFonts w:cs="Arial"/>
          <w:color w:val="000000"/>
          <w:lang w:val="ru-RU"/>
        </w:rPr>
        <w:t>други извори финансирања</w:t>
      </w:r>
      <w:r>
        <w:rPr>
          <w:rFonts w:cs="Arial"/>
          <w:color w:val="000000"/>
          <w:lang w:val="sr-Cyrl-CS"/>
        </w:rPr>
        <w:t xml:space="preserve">, </w:t>
      </w:r>
      <w:r>
        <w:rPr>
          <w:rFonts w:cs="Arial"/>
          <w:color w:val="000000"/>
          <w:lang w:val="ru-RU"/>
        </w:rPr>
        <w:t>да ли је адекватан однос између административних и програмских трошкова</w:t>
      </w:r>
      <w:r>
        <w:rPr>
          <w:rFonts w:cs="Arial"/>
          <w:color w:val="000000"/>
          <w:lang w:val="sr-Cyrl-CS"/>
        </w:rPr>
        <w:t>; колика је вероватноћа да се планираним средствима постигну предвиђени резултати</w:t>
      </w:r>
      <w:r>
        <w:rPr>
          <w:rFonts w:cs="Arial"/>
          <w:color w:val="000000"/>
          <w:lang w:val="ru-RU"/>
        </w:rPr>
        <w:t xml:space="preserve">? - максимум </w:t>
      </w:r>
      <w:r>
        <w:rPr>
          <w:rFonts w:cs="Arial"/>
          <w:color w:val="000000"/>
        </w:rPr>
        <w:t>12</w:t>
      </w:r>
      <w:r>
        <w:rPr>
          <w:rFonts w:cs="Arial"/>
          <w:color w:val="000000"/>
          <w:lang w:val="ru-RU"/>
        </w:rPr>
        <w:t xml:space="preserve"> бодова</w:t>
      </w:r>
    </w:p>
    <w:p w:rsidR="00816D7D" w:rsidRDefault="00816D7D" w:rsidP="00816D7D">
      <w:pPr>
        <w:tabs>
          <w:tab w:val="left" w:pos="1532"/>
          <w:tab w:val="left" w:pos="2213"/>
        </w:tabs>
        <w:autoSpaceDE w:val="0"/>
        <w:spacing w:before="100" w:after="100" w:line="280" w:lineRule="exact"/>
        <w:jc w:val="both"/>
        <w:rPr>
          <w:rFonts w:cs="Arial"/>
          <w:color w:val="000000"/>
          <w:lang w:val="ru-RU"/>
        </w:rPr>
      </w:pPr>
      <w:r>
        <w:rPr>
          <w:rFonts w:cs="Arial"/>
          <w:bCs/>
          <w:color w:val="000000"/>
        </w:rPr>
        <w:t xml:space="preserve">7) </w:t>
      </w:r>
      <w:r>
        <w:rPr>
          <w:rFonts w:cs="Arial"/>
          <w:bCs/>
          <w:color w:val="000000"/>
          <w:lang w:val="sr-Cyrl-CS"/>
        </w:rPr>
        <w:t>Одрживост</w:t>
      </w:r>
      <w:r>
        <w:rPr>
          <w:rFonts w:cs="Arial"/>
          <w:color w:val="000000"/>
          <w:lang w:val="sr-Cyrl-CS"/>
        </w:rPr>
        <w:t xml:space="preserve"> – да ли ће се активности наставити и после финансирања из буџета града, и на који начин</w:t>
      </w:r>
      <w:r>
        <w:rPr>
          <w:color w:val="000000"/>
          <w:lang w:val="ru-RU"/>
        </w:rPr>
        <w:t xml:space="preserve">? - </w:t>
      </w:r>
      <w:r>
        <w:rPr>
          <w:rFonts w:cs="Arial"/>
          <w:color w:val="000000"/>
          <w:lang w:val="ru-RU"/>
        </w:rPr>
        <w:t>максимум 12 бодова</w:t>
      </w:r>
    </w:p>
    <w:p w:rsidR="00816D7D" w:rsidRDefault="00816D7D" w:rsidP="00816D7D">
      <w:pPr>
        <w:tabs>
          <w:tab w:val="left" w:pos="720"/>
          <w:tab w:val="left" w:pos="2213"/>
        </w:tabs>
        <w:autoSpaceDE w:val="0"/>
        <w:spacing w:before="100" w:after="100" w:line="280" w:lineRule="exact"/>
        <w:jc w:val="both"/>
        <w:rPr>
          <w:rFonts w:cs="Arial"/>
          <w:color w:val="000000"/>
          <w:lang w:val="ru-RU"/>
        </w:rPr>
      </w:pPr>
      <w:r>
        <w:rPr>
          <w:rFonts w:cs="Arial"/>
          <w:bCs/>
          <w:color w:val="000000"/>
        </w:rPr>
        <w:t xml:space="preserve">8) </w:t>
      </w:r>
      <w:r>
        <w:rPr>
          <w:rFonts w:cs="Arial"/>
          <w:bCs/>
          <w:color w:val="000000"/>
          <w:lang w:val="sr-Cyrl-CS"/>
        </w:rPr>
        <w:t xml:space="preserve">Иновативност </w:t>
      </w:r>
      <w:r>
        <w:rPr>
          <w:rFonts w:cs="Arial"/>
          <w:color w:val="000000"/>
          <w:lang w:val="sr-Cyrl-CS"/>
        </w:rPr>
        <w:t>– да ли програм рада/пројекат има иновативне елементе, предлаж</w:t>
      </w:r>
      <w:r>
        <w:rPr>
          <w:rFonts w:cs="Arial"/>
          <w:color w:val="000000"/>
          <w:lang w:val="ru-RU"/>
        </w:rPr>
        <w:t xml:space="preserve">е   </w:t>
      </w:r>
      <w:r>
        <w:rPr>
          <w:rFonts w:cs="Arial"/>
          <w:color w:val="000000"/>
          <w:lang w:val="sr-Cyrl-CS"/>
        </w:rPr>
        <w:t>алтернативна решења у области система социјалне заштите којом се бави</w:t>
      </w:r>
      <w:r>
        <w:rPr>
          <w:rFonts w:cs="Arial"/>
          <w:color w:val="000000"/>
          <w:lang w:val="ru-RU"/>
        </w:rPr>
        <w:t>? максимум 10 бодова</w:t>
      </w:r>
      <w:r>
        <w:rPr>
          <w:rFonts w:cs="Arial"/>
          <w:color w:val="000000"/>
          <w:lang w:val="ru-RU"/>
        </w:rPr>
        <w:tab/>
      </w:r>
    </w:p>
    <w:p w:rsidR="00816D7D" w:rsidRDefault="00816D7D" w:rsidP="00816D7D">
      <w:pPr>
        <w:autoSpaceDE w:val="0"/>
        <w:spacing w:before="280" w:after="280"/>
        <w:ind w:firstLine="720"/>
        <w:jc w:val="center"/>
        <w:rPr>
          <w:rFonts w:cs="Arial"/>
          <w:b/>
          <w:bCs/>
          <w:color w:val="000000"/>
          <w:lang w:val="sr-Cyrl-CS"/>
        </w:rPr>
      </w:pPr>
      <w:r>
        <w:rPr>
          <w:rFonts w:cs="Arial"/>
          <w:b/>
          <w:bCs/>
          <w:color w:val="000000"/>
          <w:lang w:val="sr-Cyrl-CS"/>
        </w:rPr>
        <w:t>ПРОЦЕДУРА ПРИЈАВЉИВАЊА И ВРЕМЕНСКИ РОКОВИ</w:t>
      </w:r>
    </w:p>
    <w:p w:rsidR="00816D7D" w:rsidRDefault="00816D7D" w:rsidP="00816D7D">
      <w:pPr>
        <w:autoSpaceDE w:val="0"/>
        <w:spacing w:before="280" w:after="280"/>
        <w:ind w:firstLine="720"/>
        <w:jc w:val="both"/>
        <w:rPr>
          <w:rFonts w:cs="Arial"/>
          <w:color w:val="000000"/>
          <w:lang w:val="sr-Cyrl-CS"/>
        </w:rPr>
      </w:pPr>
      <w:r>
        <w:rPr>
          <w:rFonts w:cs="Arial"/>
          <w:color w:val="000000"/>
          <w:lang w:val="sr-Cyrl-CS"/>
        </w:rPr>
        <w:t>Пријава на јавни конкурс може се добити на следећи начин:</w:t>
      </w:r>
    </w:p>
    <w:p w:rsidR="00816D7D" w:rsidRDefault="00816D7D" w:rsidP="00816D7D">
      <w:pPr>
        <w:numPr>
          <w:ilvl w:val="2"/>
          <w:numId w:val="3"/>
        </w:numPr>
        <w:autoSpaceDE w:val="0"/>
        <w:spacing w:before="280" w:after="280"/>
        <w:ind w:left="0" w:firstLine="720"/>
        <w:jc w:val="both"/>
        <w:rPr>
          <w:rFonts w:cs="Arial"/>
          <w:b/>
          <w:bCs/>
          <w:color w:val="000000"/>
        </w:rPr>
      </w:pPr>
      <w:r>
        <w:rPr>
          <w:rFonts w:cs="Arial"/>
          <w:color w:val="000000"/>
          <w:lang w:val="sr-Cyrl-CS"/>
        </w:rPr>
        <w:t xml:space="preserve">са званичног сајта града </w:t>
      </w:r>
      <w:r>
        <w:rPr>
          <w:rFonts w:cs="Arial"/>
          <w:color w:val="000000"/>
        </w:rPr>
        <w:t>Шапца  (</w:t>
      </w:r>
      <w:r>
        <w:rPr>
          <w:rFonts w:cs="Arial"/>
          <w:b/>
          <w:bCs/>
          <w:color w:val="000000"/>
        </w:rPr>
        <w:t>www.sabac.</w:t>
      </w:r>
      <w:proofErr w:type="spellStart"/>
      <w:r>
        <w:rPr>
          <w:rFonts w:cs="Arial"/>
          <w:b/>
          <w:bCs/>
          <w:color w:val="000000"/>
          <w:lang w:val="en-US"/>
        </w:rPr>
        <w:t>rs</w:t>
      </w:r>
      <w:proofErr w:type="spellEnd"/>
      <w:r>
        <w:rPr>
          <w:rFonts w:cs="Arial"/>
          <w:b/>
          <w:bCs/>
          <w:color w:val="000000"/>
        </w:rPr>
        <w:t>)</w:t>
      </w:r>
    </w:p>
    <w:p w:rsidR="00816D7D" w:rsidRDefault="00816D7D" w:rsidP="00816D7D">
      <w:pPr>
        <w:numPr>
          <w:ilvl w:val="2"/>
          <w:numId w:val="3"/>
        </w:numPr>
        <w:autoSpaceDE w:val="0"/>
        <w:spacing w:after="280"/>
        <w:jc w:val="both"/>
        <w:rPr>
          <w:rFonts w:cs="Arial"/>
          <w:color w:val="000000"/>
        </w:rPr>
      </w:pPr>
      <w:r>
        <w:rPr>
          <w:rFonts w:cs="Arial"/>
          <w:color w:val="000000"/>
          <w:lang w:val="sr-Cyrl-CS"/>
        </w:rPr>
        <w:t>сваког радног дана од 7.</w:t>
      </w:r>
      <w:r>
        <w:rPr>
          <w:rFonts w:cs="Arial"/>
          <w:color w:val="000000"/>
        </w:rPr>
        <w:t>30</w:t>
      </w:r>
      <w:r>
        <w:rPr>
          <w:rFonts w:cs="Arial"/>
          <w:color w:val="000000"/>
          <w:lang w:val="sr-Cyrl-CS"/>
        </w:rPr>
        <w:t xml:space="preserve"> до 15.</w:t>
      </w:r>
      <w:r>
        <w:rPr>
          <w:rFonts w:cs="Arial"/>
          <w:color w:val="000000"/>
        </w:rPr>
        <w:t>30</w:t>
      </w:r>
      <w:r>
        <w:rPr>
          <w:rFonts w:cs="Arial"/>
          <w:color w:val="000000"/>
          <w:lang w:val="sr-Cyrl-CS"/>
        </w:rPr>
        <w:t xml:space="preserve"> часова у згради Градске управе </w:t>
      </w:r>
      <w:r>
        <w:rPr>
          <w:rFonts w:cs="Arial"/>
          <w:color w:val="000000"/>
        </w:rPr>
        <w:t xml:space="preserve">града </w:t>
      </w:r>
      <w:r>
        <w:rPr>
          <w:rFonts w:cs="Arial"/>
          <w:color w:val="000000"/>
          <w:lang w:val="sr-Cyrl-CS"/>
        </w:rPr>
        <w:t>Шапца, ул. Господар Јевремова бр.</w:t>
      </w:r>
      <w:r>
        <w:rPr>
          <w:rFonts w:cs="Arial"/>
          <w:color w:val="000000"/>
        </w:rPr>
        <w:t>6, у канцеларији бр.24.</w:t>
      </w:r>
    </w:p>
    <w:p w:rsidR="00816D7D" w:rsidRDefault="00816D7D" w:rsidP="00816D7D">
      <w:pPr>
        <w:autoSpaceDE w:val="0"/>
        <w:spacing w:before="280" w:after="280"/>
        <w:ind w:firstLine="720"/>
        <w:jc w:val="both"/>
        <w:rPr>
          <w:rFonts w:cs="Arial"/>
          <w:color w:val="000000"/>
          <w:lang w:val="sr-Cyrl-CS"/>
        </w:rPr>
      </w:pPr>
      <w:r>
        <w:rPr>
          <w:rFonts w:cs="Arial"/>
          <w:color w:val="000000"/>
          <w:lang w:val="sr-Cyrl-CS"/>
        </w:rPr>
        <w:t>Уз пријаву на  јавни конкурс, учесници јавног конкурса подносе:</w:t>
      </w:r>
    </w:p>
    <w:p w:rsidR="00816D7D" w:rsidRDefault="00816D7D" w:rsidP="00816D7D">
      <w:pPr>
        <w:numPr>
          <w:ilvl w:val="0"/>
          <w:numId w:val="4"/>
        </w:numPr>
        <w:autoSpaceDE w:val="0"/>
        <w:jc w:val="both"/>
        <w:rPr>
          <w:rFonts w:cs="Arial"/>
          <w:color w:val="000000"/>
          <w:lang w:val="sr-Cyrl-CS"/>
        </w:rPr>
      </w:pPr>
      <w:r>
        <w:rPr>
          <w:rFonts w:cs="Arial"/>
          <w:color w:val="000000"/>
          <w:lang w:val="sr-Cyrl-CS"/>
        </w:rPr>
        <w:t>фотокопију оснивачког акта – Статута</w:t>
      </w:r>
    </w:p>
    <w:p w:rsidR="00816D7D" w:rsidRDefault="00816D7D" w:rsidP="00816D7D">
      <w:pPr>
        <w:numPr>
          <w:ilvl w:val="0"/>
          <w:numId w:val="4"/>
        </w:numPr>
        <w:autoSpaceDE w:val="0"/>
        <w:jc w:val="both"/>
        <w:rPr>
          <w:rFonts w:cs="Arial"/>
          <w:color w:val="000000"/>
        </w:rPr>
      </w:pPr>
      <w:r>
        <w:rPr>
          <w:rFonts w:cs="Arial"/>
          <w:color w:val="000000"/>
          <w:lang w:val="sr-Cyrl-CS"/>
        </w:rPr>
        <w:t xml:space="preserve">изјаву о партнерству </w:t>
      </w:r>
      <w:r>
        <w:rPr>
          <w:rFonts w:cs="Arial"/>
          <w:color w:val="000000"/>
        </w:rPr>
        <w:t>(</w:t>
      </w:r>
      <w:r>
        <w:rPr>
          <w:rFonts w:cs="Arial"/>
          <w:color w:val="000000"/>
          <w:lang w:val="sr-Cyrl-CS"/>
        </w:rPr>
        <w:t>уколико  постоје партнери на пројекту</w:t>
      </w:r>
      <w:r>
        <w:rPr>
          <w:rFonts w:cs="Arial"/>
          <w:color w:val="000000"/>
        </w:rPr>
        <w:t>)</w:t>
      </w:r>
    </w:p>
    <w:p w:rsidR="00816D7D" w:rsidRPr="005851A7" w:rsidRDefault="00816D7D" w:rsidP="00816D7D">
      <w:pPr>
        <w:autoSpaceDE w:val="0"/>
        <w:ind w:left="720"/>
        <w:jc w:val="both"/>
        <w:rPr>
          <w:rFonts w:cs="Arial"/>
          <w:color w:val="000000"/>
        </w:rPr>
      </w:pPr>
    </w:p>
    <w:p w:rsidR="00816D7D" w:rsidRDefault="00816D7D" w:rsidP="00816D7D">
      <w:pPr>
        <w:autoSpaceDE w:val="0"/>
        <w:spacing w:before="280" w:after="280"/>
        <w:ind w:firstLine="720"/>
        <w:jc w:val="both"/>
        <w:rPr>
          <w:rFonts w:cs="Arial"/>
          <w:color w:val="000000"/>
          <w:lang w:val="sr-Cyrl-CS"/>
        </w:rPr>
      </w:pPr>
      <w:r>
        <w:rPr>
          <w:rFonts w:cs="Arial"/>
          <w:color w:val="000000"/>
          <w:lang w:val="sr-Cyrl-CS"/>
        </w:rPr>
        <w:t>Комплетне п</w:t>
      </w:r>
      <w:r>
        <w:rPr>
          <w:rFonts w:cs="Arial"/>
          <w:color w:val="000000"/>
          <w:lang w:val="ru-RU"/>
        </w:rPr>
        <w:t xml:space="preserve">ријаве морају бити </w:t>
      </w:r>
      <w:r>
        <w:rPr>
          <w:rFonts w:cs="Arial"/>
          <w:color w:val="000000"/>
          <w:lang w:val="sr-Cyrl-CS"/>
        </w:rPr>
        <w:t xml:space="preserve">предате на писарници Градске управе града Шапца или </w:t>
      </w:r>
      <w:r>
        <w:rPr>
          <w:rFonts w:cs="Arial"/>
          <w:color w:val="000000"/>
          <w:lang w:val="ru-RU"/>
        </w:rPr>
        <w:t>послате поштом на адресу</w:t>
      </w:r>
      <w:r>
        <w:rPr>
          <w:rFonts w:cs="Arial"/>
          <w:color w:val="000000"/>
          <w:lang w:val="sr-Cyrl-CS"/>
        </w:rPr>
        <w:t>:</w:t>
      </w:r>
    </w:p>
    <w:p w:rsidR="00816D7D" w:rsidRDefault="00816D7D" w:rsidP="00816D7D">
      <w:pPr>
        <w:pBdr>
          <w:top w:val="single" w:sz="4" w:space="1" w:color="000000"/>
          <w:left w:val="single" w:sz="4" w:space="4" w:color="000000"/>
          <w:bottom w:val="single" w:sz="4" w:space="1" w:color="000000"/>
          <w:right w:val="single" w:sz="4" w:space="4" w:color="000000"/>
        </w:pBdr>
        <w:autoSpaceDE w:val="0"/>
        <w:spacing w:before="280" w:after="280"/>
        <w:jc w:val="center"/>
        <w:rPr>
          <w:rFonts w:cs="Arial"/>
          <w:b/>
          <w:color w:val="000000"/>
          <w:lang w:val="sr-Cyrl-CS"/>
        </w:rPr>
      </w:pPr>
      <w:r>
        <w:rPr>
          <w:rFonts w:cs="Arial"/>
          <w:b/>
          <w:color w:val="000000"/>
          <w:lang w:val="sr-Cyrl-CS"/>
        </w:rPr>
        <w:t>Град Шабац</w:t>
      </w:r>
    </w:p>
    <w:p w:rsidR="00816D7D" w:rsidRDefault="00816D7D" w:rsidP="00816D7D">
      <w:pPr>
        <w:pBdr>
          <w:top w:val="single" w:sz="4" w:space="1" w:color="000000"/>
          <w:left w:val="single" w:sz="4" w:space="4" w:color="000000"/>
          <w:bottom w:val="single" w:sz="4" w:space="1" w:color="000000"/>
          <w:right w:val="single" w:sz="4" w:space="4" w:color="000000"/>
        </w:pBdr>
        <w:autoSpaceDE w:val="0"/>
        <w:spacing w:before="280" w:after="280"/>
        <w:jc w:val="center"/>
        <w:rPr>
          <w:rFonts w:cs="Arial"/>
          <w:b/>
          <w:color w:val="000000"/>
          <w:lang w:val="sr-Cyrl-CS"/>
        </w:rPr>
      </w:pPr>
      <w:r>
        <w:rPr>
          <w:rFonts w:cs="Arial"/>
          <w:b/>
          <w:color w:val="000000"/>
          <w:lang w:val="sr-Cyrl-CS"/>
        </w:rPr>
        <w:t xml:space="preserve">Комисија за спровођење </w:t>
      </w:r>
      <w:r>
        <w:rPr>
          <w:rFonts w:cs="Arial"/>
          <w:b/>
          <w:color w:val="000000"/>
        </w:rPr>
        <w:t xml:space="preserve">поступка </w:t>
      </w:r>
      <w:r>
        <w:rPr>
          <w:rFonts w:cs="Arial"/>
          <w:b/>
          <w:color w:val="000000"/>
          <w:lang w:val="sr-Cyrl-CS"/>
        </w:rPr>
        <w:t>јавног конкурса за финансирање/</w:t>
      </w:r>
      <w:r>
        <w:rPr>
          <w:rFonts w:cs="Arial"/>
          <w:b/>
          <w:color w:val="000000"/>
        </w:rPr>
        <w:t>суфинансирање</w:t>
      </w:r>
      <w:r>
        <w:rPr>
          <w:rFonts w:cs="Arial"/>
          <w:b/>
          <w:color w:val="000000"/>
          <w:lang w:val="sr-Cyrl-CS"/>
        </w:rPr>
        <w:t xml:space="preserve"> програма рада/пројеката  удружења грађана </w:t>
      </w:r>
      <w:r>
        <w:rPr>
          <w:rFonts w:cs="Arial"/>
          <w:b/>
          <w:color w:val="000000"/>
        </w:rPr>
        <w:t>и фондација</w:t>
      </w:r>
      <w:r>
        <w:rPr>
          <w:rFonts w:cs="Arial"/>
          <w:b/>
          <w:color w:val="000000"/>
          <w:lang w:val="sr-Cyrl-CS"/>
        </w:rPr>
        <w:t xml:space="preserve"> у области социјалне и здравствене заштите  </w:t>
      </w:r>
    </w:p>
    <w:p w:rsidR="00816D7D" w:rsidRDefault="00816D7D" w:rsidP="00816D7D">
      <w:pPr>
        <w:pBdr>
          <w:top w:val="single" w:sz="4" w:space="1" w:color="000000"/>
          <w:left w:val="single" w:sz="4" w:space="4" w:color="000000"/>
          <w:bottom w:val="single" w:sz="4" w:space="1" w:color="000000"/>
          <w:right w:val="single" w:sz="4" w:space="4" w:color="000000"/>
        </w:pBdr>
        <w:autoSpaceDE w:val="0"/>
        <w:jc w:val="center"/>
        <w:rPr>
          <w:rFonts w:cs="Arial"/>
          <w:b/>
          <w:color w:val="000000"/>
        </w:rPr>
      </w:pPr>
      <w:r>
        <w:rPr>
          <w:rFonts w:cs="Arial"/>
          <w:b/>
          <w:color w:val="000000"/>
          <w:lang w:val="sr-Cyrl-CS"/>
        </w:rPr>
        <w:t xml:space="preserve">улица </w:t>
      </w:r>
      <w:r>
        <w:rPr>
          <w:rFonts w:cs="Arial"/>
          <w:b/>
          <w:color w:val="000000"/>
        </w:rPr>
        <w:t>Господар Јевремова бр.6</w:t>
      </w:r>
    </w:p>
    <w:p w:rsidR="00816D7D" w:rsidRDefault="00816D7D" w:rsidP="00816D7D">
      <w:pPr>
        <w:pBdr>
          <w:top w:val="single" w:sz="4" w:space="1" w:color="000000"/>
          <w:left w:val="single" w:sz="4" w:space="4" w:color="000000"/>
          <w:bottom w:val="single" w:sz="4" w:space="1" w:color="000000"/>
          <w:right w:val="single" w:sz="4" w:space="4" w:color="000000"/>
        </w:pBdr>
        <w:autoSpaceDE w:val="0"/>
        <w:spacing w:before="280" w:after="280"/>
        <w:jc w:val="center"/>
        <w:rPr>
          <w:rFonts w:cs="Arial"/>
          <w:b/>
          <w:color w:val="000000"/>
          <w:lang w:val="sr-Cyrl-CS"/>
        </w:rPr>
      </w:pPr>
      <w:r>
        <w:rPr>
          <w:rFonts w:cs="Arial"/>
          <w:b/>
          <w:color w:val="000000"/>
        </w:rPr>
        <w:t>15000</w:t>
      </w:r>
      <w:r>
        <w:rPr>
          <w:rFonts w:cs="Arial"/>
          <w:b/>
          <w:color w:val="000000"/>
          <w:lang w:val="sr-Cyrl-CS"/>
        </w:rPr>
        <w:t xml:space="preserve">  Шабац</w:t>
      </w:r>
    </w:p>
    <w:p w:rsidR="00816D7D" w:rsidRDefault="00816D7D" w:rsidP="00816D7D">
      <w:pPr>
        <w:autoSpaceDE w:val="0"/>
        <w:spacing w:before="280" w:after="280"/>
        <w:ind w:firstLine="720"/>
        <w:jc w:val="both"/>
        <w:rPr>
          <w:rFonts w:cs="Arial"/>
          <w:color w:val="000000"/>
          <w:lang w:val="ru-RU"/>
        </w:rPr>
      </w:pPr>
    </w:p>
    <w:p w:rsidR="00816D7D" w:rsidRDefault="00816D7D" w:rsidP="00816D7D">
      <w:pPr>
        <w:autoSpaceDE w:val="0"/>
        <w:spacing w:before="280" w:after="280"/>
        <w:ind w:firstLine="720"/>
        <w:jc w:val="both"/>
        <w:rPr>
          <w:rFonts w:cs="Arial"/>
          <w:color w:val="000000"/>
          <w:lang w:val="ru-RU"/>
        </w:rPr>
      </w:pPr>
      <w:r>
        <w:rPr>
          <w:rFonts w:cs="Arial"/>
          <w:color w:val="000000"/>
          <w:lang w:val="ru-RU"/>
        </w:rPr>
        <w:t xml:space="preserve">Пријаве  послате  </w:t>
      </w:r>
      <w:r>
        <w:rPr>
          <w:rFonts w:cs="Arial"/>
          <w:color w:val="000000"/>
          <w:lang w:val="en-US"/>
        </w:rPr>
        <w:t>e</w:t>
      </w:r>
      <w:r>
        <w:rPr>
          <w:rFonts w:cs="Arial"/>
          <w:color w:val="000000"/>
          <w:lang w:val="ru-RU"/>
        </w:rPr>
        <w:t>-</w:t>
      </w:r>
      <w:proofErr w:type="spellStart"/>
      <w:r>
        <w:rPr>
          <w:rFonts w:cs="Arial"/>
          <w:color w:val="000000"/>
          <w:lang w:val="en-US"/>
        </w:rPr>
        <w:t>mailom</w:t>
      </w:r>
      <w:proofErr w:type="spellEnd"/>
      <w:r>
        <w:rPr>
          <w:rFonts w:cs="Arial"/>
          <w:color w:val="000000"/>
          <w:lang w:val="ru-RU"/>
        </w:rPr>
        <w:t xml:space="preserve">  неће  бити  прихваћене. </w:t>
      </w:r>
      <w:r>
        <w:rPr>
          <w:rFonts w:cs="Arial"/>
          <w:color w:val="000000"/>
          <w:lang w:val="sr-Cyrl-CS"/>
        </w:rPr>
        <w:t xml:space="preserve">Комисија </w:t>
      </w:r>
      <w:r>
        <w:rPr>
          <w:rFonts w:cs="Arial"/>
          <w:color w:val="000000"/>
          <w:lang w:val="ru-RU"/>
        </w:rPr>
        <w:t>неће  враћати  пријавну</w:t>
      </w:r>
      <w:r>
        <w:rPr>
          <w:rFonts w:cs="Arial"/>
          <w:color w:val="000000"/>
          <w:lang w:val="sr-Cyrl-CS"/>
        </w:rPr>
        <w:t xml:space="preserve"> </w:t>
      </w:r>
      <w:r>
        <w:rPr>
          <w:rFonts w:cs="Arial"/>
          <w:color w:val="000000"/>
          <w:lang w:val="ru-RU"/>
        </w:rPr>
        <w:t xml:space="preserve">документацију. </w:t>
      </w:r>
    </w:p>
    <w:p w:rsidR="00816D7D" w:rsidRPr="00D477B6" w:rsidRDefault="00816D7D" w:rsidP="00D477B6">
      <w:pPr>
        <w:autoSpaceDE w:val="0"/>
        <w:spacing w:before="280" w:after="280"/>
        <w:ind w:firstLine="720"/>
        <w:jc w:val="both"/>
        <w:rPr>
          <w:rFonts w:cs="Arial"/>
          <w:color w:val="000000"/>
          <w:lang w:val="ru-RU"/>
        </w:rPr>
      </w:pPr>
      <w:r>
        <w:rPr>
          <w:rFonts w:cs="Arial"/>
          <w:color w:val="000000"/>
          <w:lang w:val="sr-Cyrl-CS"/>
        </w:rPr>
        <w:t>За све додатне информације можете се обратити контакт особи</w:t>
      </w:r>
      <w:r>
        <w:rPr>
          <w:rFonts w:cs="Arial"/>
          <w:color w:val="000000"/>
          <w:lang w:val="ru-RU"/>
        </w:rPr>
        <w:t xml:space="preserve">: </w:t>
      </w:r>
      <w:r>
        <w:rPr>
          <w:rFonts w:cs="Arial"/>
          <w:b/>
          <w:bCs/>
          <w:color w:val="000000"/>
          <w:lang w:val="sr-Cyrl-CS"/>
        </w:rPr>
        <w:t>Драгана Милосављевић,</w:t>
      </w:r>
      <w:r>
        <w:rPr>
          <w:rFonts w:cs="Arial"/>
          <w:color w:val="000000"/>
          <w:lang w:val="sr-Cyrl-CS"/>
        </w:rPr>
        <w:t xml:space="preserve"> Шеф Одсека за дечију, социјалну и здравствену заштиту </w:t>
      </w:r>
      <w:r>
        <w:rPr>
          <w:rFonts w:cs="Arial"/>
          <w:b/>
          <w:bCs/>
          <w:color w:val="000000"/>
          <w:lang w:val="sr-Cyrl-CS"/>
        </w:rPr>
        <w:t xml:space="preserve">Градска управа града Шапца, </w:t>
      </w:r>
      <w:r>
        <w:rPr>
          <w:rFonts w:cs="Arial"/>
          <w:bCs/>
          <w:color w:val="000000"/>
          <w:lang w:val="sr-Cyrl-CS"/>
        </w:rPr>
        <w:t>улица Господар Јевремова бр.</w:t>
      </w:r>
      <w:r>
        <w:rPr>
          <w:rFonts w:cs="Arial"/>
          <w:bCs/>
          <w:color w:val="000000"/>
        </w:rPr>
        <w:t>6, 15000 Шабац, т</w:t>
      </w:r>
      <w:r>
        <w:rPr>
          <w:rFonts w:cs="Arial"/>
          <w:color w:val="000000"/>
          <w:lang w:val="sr-Cyrl-CS"/>
        </w:rPr>
        <w:t>елефон: 015/</w:t>
      </w:r>
      <w:r>
        <w:rPr>
          <w:rFonts w:cs="Arial"/>
          <w:color w:val="000000"/>
        </w:rPr>
        <w:t>364-11</w:t>
      </w:r>
      <w:r>
        <w:rPr>
          <w:rFonts w:cs="Arial"/>
          <w:color w:val="000000"/>
          <w:lang w:val="en-US"/>
        </w:rPr>
        <w:t>8</w:t>
      </w:r>
      <w:r>
        <w:rPr>
          <w:rFonts w:cs="Arial"/>
          <w:color w:val="000000"/>
          <w:lang w:val="sr-Cyrl-CS"/>
        </w:rPr>
        <w:t xml:space="preserve">  е-ма</w:t>
      </w:r>
      <w:r>
        <w:rPr>
          <w:rFonts w:cs="Arial"/>
          <w:color w:val="000000"/>
        </w:rPr>
        <w:t>il:</w:t>
      </w:r>
      <w:r>
        <w:rPr>
          <w:rFonts w:cs="Arial"/>
          <w:color w:val="000000"/>
          <w:lang w:val="sr-Cyrl-CS"/>
        </w:rPr>
        <w:t xml:space="preserve"> </w:t>
      </w:r>
      <w:r>
        <w:rPr>
          <w:rFonts w:cs="Arial"/>
          <w:color w:val="000000"/>
        </w:rPr>
        <w:t>d</w:t>
      </w:r>
      <w:r>
        <w:rPr>
          <w:rFonts w:cs="Arial"/>
          <w:color w:val="000000"/>
          <w:u w:val="single"/>
        </w:rPr>
        <w:t>ragana.milosavljevic</w:t>
      </w:r>
      <w:r>
        <w:rPr>
          <w:rFonts w:cs="Arial"/>
          <w:color w:val="000000"/>
          <w:u w:val="single"/>
          <w:lang w:val="en-US"/>
        </w:rPr>
        <w:t>@sabac.org</w:t>
      </w:r>
    </w:p>
    <w:p w:rsidR="00816D7D" w:rsidRDefault="00816D7D" w:rsidP="00816D7D">
      <w:pPr>
        <w:spacing w:before="280" w:after="280"/>
        <w:ind w:firstLine="720"/>
        <w:jc w:val="both"/>
        <w:rPr>
          <w:rFonts w:cs="Arial"/>
          <w:b/>
          <w:bCs/>
          <w:lang w:val="sr-Cyrl-CS"/>
        </w:rPr>
      </w:pPr>
      <w:r>
        <w:rPr>
          <w:rFonts w:cs="Arial"/>
          <w:b/>
          <w:bCs/>
          <w:lang w:val="sr-Cyrl-CS"/>
        </w:rPr>
        <w:t xml:space="preserve">Рок за подношење пријаве за програме рада/пројекте  је </w:t>
      </w:r>
      <w:r>
        <w:rPr>
          <w:rFonts w:cs="Arial"/>
          <w:b/>
          <w:bCs/>
        </w:rPr>
        <w:t xml:space="preserve">од </w:t>
      </w:r>
      <w:r w:rsidR="000536C9">
        <w:rPr>
          <w:rFonts w:cs="Arial"/>
          <w:b/>
          <w:bCs/>
        </w:rPr>
        <w:t>19</w:t>
      </w:r>
      <w:r>
        <w:rPr>
          <w:rFonts w:cs="Arial"/>
          <w:b/>
          <w:bCs/>
        </w:rPr>
        <w:t>. јануара 202</w:t>
      </w:r>
      <w:r w:rsidR="000536C9">
        <w:rPr>
          <w:rFonts w:cs="Arial"/>
          <w:b/>
          <w:bCs/>
        </w:rPr>
        <w:t>3</w:t>
      </w:r>
      <w:r>
        <w:rPr>
          <w:rFonts w:cs="Arial"/>
          <w:b/>
          <w:bCs/>
        </w:rPr>
        <w:t>. године до 0</w:t>
      </w:r>
      <w:r w:rsidR="000536C9">
        <w:rPr>
          <w:rFonts w:cs="Arial"/>
          <w:b/>
          <w:bCs/>
        </w:rPr>
        <w:t>3</w:t>
      </w:r>
      <w:r>
        <w:rPr>
          <w:rFonts w:cs="Arial"/>
          <w:b/>
          <w:bCs/>
        </w:rPr>
        <w:t>. фебруара 202</w:t>
      </w:r>
      <w:r w:rsidR="000536C9">
        <w:rPr>
          <w:rFonts w:cs="Arial"/>
          <w:b/>
          <w:bCs/>
        </w:rPr>
        <w:t>3</w:t>
      </w:r>
      <w:r>
        <w:rPr>
          <w:rFonts w:cs="Arial"/>
          <w:b/>
          <w:bCs/>
        </w:rPr>
        <w:t>. године</w:t>
      </w:r>
      <w:r>
        <w:rPr>
          <w:rFonts w:cs="Arial"/>
          <w:b/>
          <w:bCs/>
          <w:lang w:val="sr-Cyrl-CS"/>
        </w:rPr>
        <w:t>.</w:t>
      </w:r>
    </w:p>
    <w:p w:rsidR="00816D7D" w:rsidRDefault="00816D7D" w:rsidP="00816D7D">
      <w:pPr>
        <w:spacing w:before="280" w:after="280"/>
        <w:ind w:firstLine="720"/>
        <w:jc w:val="both"/>
        <w:rPr>
          <w:rFonts w:cs="Arial"/>
          <w:lang w:val="sr-Cyrl-CS"/>
        </w:rPr>
      </w:pPr>
      <w:r>
        <w:rPr>
          <w:rFonts w:cs="Arial"/>
          <w:lang w:val="sr-Cyrl-CS"/>
        </w:rPr>
        <w:t xml:space="preserve">Комисија утврђује листу вредновања и рангирања пријављених програма рада/пројеката у року који не може бити дужи од 60 дана од дана истека рока за подношење пријава. Листа вредновања и рангирања биће објављена на званичној интернет страници града Шапца, на огласној табли Градске управе града Шапца, </w:t>
      </w:r>
      <w:r>
        <w:rPr>
          <w:rFonts w:cs="Arial"/>
        </w:rPr>
        <w:t>у недељном листу ,,Гласу Подриња” и на порталу е-Управа</w:t>
      </w:r>
      <w:r>
        <w:rPr>
          <w:rFonts w:cs="Arial"/>
          <w:lang w:val="sr-Cyrl-CS"/>
        </w:rPr>
        <w:t>.</w:t>
      </w:r>
    </w:p>
    <w:p w:rsidR="00816D7D" w:rsidRDefault="00816D7D" w:rsidP="00816D7D">
      <w:pPr>
        <w:spacing w:before="280" w:after="280"/>
        <w:ind w:firstLine="720"/>
        <w:jc w:val="both"/>
        <w:rPr>
          <w:rFonts w:cs="Arial"/>
          <w:lang w:val="sr-Cyrl-CS"/>
        </w:rPr>
      </w:pPr>
    </w:p>
    <w:p w:rsidR="00816D7D" w:rsidRDefault="00816D7D" w:rsidP="00816D7D">
      <w:pPr>
        <w:spacing w:before="280" w:after="280"/>
        <w:ind w:firstLine="720"/>
        <w:jc w:val="both"/>
        <w:rPr>
          <w:b/>
          <w:bCs/>
        </w:rPr>
      </w:pPr>
      <w:r>
        <w:rPr>
          <w:b/>
          <w:bCs/>
        </w:rPr>
        <w:t>ГРАДСКА УПРАВА ГРАДА ШАПЦА</w:t>
      </w:r>
    </w:p>
    <w:p w:rsidR="00816D7D" w:rsidRPr="00897677" w:rsidRDefault="00816D7D" w:rsidP="00816D7D">
      <w:pPr>
        <w:autoSpaceDE w:val="0"/>
        <w:spacing w:before="280" w:after="280"/>
        <w:ind w:firstLine="720"/>
        <w:jc w:val="both"/>
        <w:rPr>
          <w:b/>
          <w:bCs/>
        </w:rPr>
      </w:pPr>
      <w:r>
        <w:rPr>
          <w:b/>
          <w:bCs/>
          <w:lang w:val="sr-Cyrl-CS"/>
        </w:rPr>
        <w:t xml:space="preserve">БРОЈ: </w:t>
      </w:r>
      <w:r w:rsidR="00C9485A">
        <w:rPr>
          <w:b/>
          <w:bCs/>
          <w:lang w:val="sr-Cyrl-CS"/>
        </w:rPr>
        <w:t>111-00-162/2023-16</w:t>
      </w:r>
    </w:p>
    <w:p w:rsidR="00816D7D" w:rsidRDefault="00816D7D" w:rsidP="00816D7D">
      <w:pPr>
        <w:autoSpaceDE w:val="0"/>
        <w:spacing w:before="280" w:after="280"/>
        <w:ind w:firstLine="720"/>
        <w:jc w:val="both"/>
        <w:rPr>
          <w:lang w:val="sr-Cyrl-CS"/>
        </w:rPr>
      </w:pPr>
    </w:p>
    <w:p w:rsidR="00816D7D" w:rsidRDefault="00816D7D" w:rsidP="00816D7D">
      <w:pPr>
        <w:autoSpaceDE w:val="0"/>
        <w:spacing w:before="280" w:after="280"/>
        <w:ind w:firstLine="720"/>
        <w:jc w:val="both"/>
        <w:rPr>
          <w:b/>
        </w:rPr>
      </w:pPr>
      <w:r>
        <w:rPr>
          <w:lang w:val="sr-Cyrl-CS"/>
        </w:rPr>
        <w:tab/>
      </w:r>
      <w:r>
        <w:rPr>
          <w:lang w:val="sr-Cyrl-CS"/>
        </w:rPr>
        <w:tab/>
      </w:r>
      <w:r>
        <w:rPr>
          <w:lang w:val="sr-Cyrl-CS"/>
        </w:rPr>
        <w:tab/>
      </w:r>
      <w:r>
        <w:rPr>
          <w:lang w:val="sr-Cyrl-CS"/>
        </w:rPr>
        <w:tab/>
      </w:r>
      <w:r>
        <w:rPr>
          <w:b/>
          <w:bCs/>
          <w:lang w:val="sr-Cyrl-CS"/>
        </w:rPr>
        <w:t xml:space="preserve">  </w:t>
      </w:r>
      <w:r>
        <w:rPr>
          <w:lang w:val="sr-Cyrl-CS"/>
        </w:rPr>
        <w:t xml:space="preserve">                                                   </w:t>
      </w:r>
      <w:r>
        <w:rPr>
          <w:lang w:val="sr-Cyrl-CS"/>
        </w:rPr>
        <w:tab/>
        <w:t xml:space="preserve">    </w:t>
      </w:r>
      <w:r>
        <w:rPr>
          <w:lang w:val="sr-Cyrl-CS"/>
        </w:rPr>
        <w:tab/>
      </w:r>
      <w:r>
        <w:rPr>
          <w:lang w:val="sr-Cyrl-CS"/>
        </w:rPr>
        <w:tab/>
      </w:r>
      <w:r>
        <w:rPr>
          <w:lang w:val="sr-Cyrl-CS"/>
        </w:rPr>
        <w:tab/>
      </w:r>
      <w:r>
        <w:rPr>
          <w:lang w:val="sr-Cyrl-CS"/>
        </w:rPr>
        <w:tab/>
      </w:r>
      <w:r>
        <w:rPr>
          <w:lang w:val="sr-Cyrl-CS"/>
        </w:rPr>
        <w:tab/>
        <w:t xml:space="preserve">                        </w:t>
      </w:r>
      <w:r>
        <w:rPr>
          <w:lang w:val="sr-Cyrl-CS"/>
        </w:rPr>
        <w:tab/>
      </w:r>
      <w:r>
        <w:rPr>
          <w:lang w:val="sr-Cyrl-CS"/>
        </w:rPr>
        <w:tab/>
      </w:r>
      <w:r>
        <w:rPr>
          <w:lang w:val="sr-Cyrl-CS"/>
        </w:rPr>
        <w:tab/>
      </w:r>
      <w:r>
        <w:rPr>
          <w:b/>
          <w:lang w:val="sr-Cyrl-CS"/>
        </w:rPr>
        <w:tab/>
      </w:r>
      <w:r>
        <w:rPr>
          <w:b/>
          <w:lang w:val="sr-Cyrl-CS"/>
        </w:rPr>
        <w:tab/>
      </w:r>
      <w:r>
        <w:rPr>
          <w:b/>
          <w:lang w:val="sr-Cyrl-CS"/>
        </w:rPr>
        <w:tab/>
      </w:r>
      <w:r>
        <w:rPr>
          <w:b/>
          <w:lang w:val="sr-Cyrl-CS"/>
        </w:rPr>
        <w:tab/>
        <w:t xml:space="preserve">  </w:t>
      </w:r>
      <w:r>
        <w:rPr>
          <w:b/>
          <w:lang w:val="sr-Cyrl-CS"/>
        </w:rPr>
        <w:tab/>
      </w:r>
      <w:r>
        <w:rPr>
          <w:b/>
          <w:lang w:val="sr-Cyrl-CS"/>
        </w:rPr>
        <w:tab/>
      </w:r>
      <w:r>
        <w:rPr>
          <w:b/>
          <w:lang w:val="sr-Cyrl-CS"/>
        </w:rPr>
        <w:tab/>
      </w:r>
      <w:r>
        <w:rPr>
          <w:b/>
          <w:lang w:val="sr-Cyrl-CS"/>
        </w:rPr>
        <w:tab/>
      </w:r>
      <w:r>
        <w:rPr>
          <w:b/>
          <w:lang w:val="sr-Cyrl-CS"/>
        </w:rPr>
        <w:tab/>
        <w:t xml:space="preserve">   </w:t>
      </w:r>
      <w:r>
        <w:rPr>
          <w:b/>
          <w:lang w:val="sr-Cyrl-CS"/>
        </w:rPr>
        <w:tab/>
      </w:r>
      <w:r>
        <w:rPr>
          <w:b/>
          <w:lang w:val="sr-Cyrl-CS"/>
        </w:rPr>
        <w:tab/>
      </w:r>
      <w:r>
        <w:rPr>
          <w:b/>
          <w:lang w:val="sr-Cyrl-CS"/>
        </w:rPr>
        <w:tab/>
      </w:r>
      <w:r>
        <w:rPr>
          <w:b/>
          <w:lang w:val="sr-Cyrl-CS"/>
        </w:rPr>
        <w:tab/>
      </w:r>
      <w:r>
        <w:rPr>
          <w:b/>
        </w:rPr>
        <w:t>НАЧЕЛНИК ГРАДСКЕ УПРАВЕ</w:t>
      </w:r>
    </w:p>
    <w:p w:rsidR="00816D7D" w:rsidRDefault="00816D7D" w:rsidP="00816D7D">
      <w:pPr>
        <w:autoSpaceDE w:val="0"/>
        <w:spacing w:before="280" w:after="280"/>
        <w:ind w:firstLine="720"/>
        <w:jc w:val="both"/>
        <w:rPr>
          <w:b/>
          <w:lang w:val="sr-Cyrl-CS"/>
        </w:rPr>
      </w:pPr>
      <w:r>
        <w:rPr>
          <w:b/>
          <w:lang w:val="sr-Cyrl-CS"/>
        </w:rPr>
        <w:t xml:space="preserve">                                                                                Александар Јовановић</w:t>
      </w:r>
    </w:p>
    <w:p w:rsidR="00816D7D" w:rsidRDefault="00816D7D" w:rsidP="00816D7D"/>
    <w:p w:rsidR="00175D99" w:rsidRDefault="00175D99"/>
    <w:sectPr w:rsidR="00175D99">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02"/>
        </w:tabs>
        <w:ind w:left="702" w:hanging="360"/>
      </w:pPr>
    </w:lvl>
  </w:abstractNum>
  <w:abstractNum w:abstractNumId="1" w15:restartNumberingAfterBreak="0">
    <w:nsid w:val="00000002"/>
    <w:multiLevelType w:val="multilevel"/>
    <w:tmpl w:val="00000002"/>
    <w:name w:val="WW8Num2"/>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4"/>
    <w:multiLevelType w:val="singleLevel"/>
    <w:tmpl w:val="00000004"/>
    <w:name w:val="WW8Num4"/>
    <w:lvl w:ilvl="0">
      <w:start w:val="1"/>
      <w:numFmt w:val="bullet"/>
      <w:lvlText w:val=""/>
      <w:lvlJc w:val="center"/>
      <w:pPr>
        <w:tabs>
          <w:tab w:val="num" w:pos="0"/>
        </w:tabs>
        <w:ind w:left="720" w:hanging="360"/>
      </w:pPr>
      <w:rPr>
        <w:rFonts w:ascii="Symbol" w:hAnsi="Symbol"/>
        <w:lang w:val="ru-RU"/>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7D"/>
    <w:rsid w:val="000536C9"/>
    <w:rsid w:val="0012214C"/>
    <w:rsid w:val="00175D99"/>
    <w:rsid w:val="00816D7D"/>
    <w:rsid w:val="00897677"/>
    <w:rsid w:val="00BE304D"/>
    <w:rsid w:val="00C9485A"/>
    <w:rsid w:val="00D4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ADFF"/>
  <w15:chartTrackingRefBased/>
  <w15:docId w15:val="{FF249F55-D736-45D2-A87C-288D214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D7D"/>
    <w:pPr>
      <w:widowControl w:val="0"/>
      <w:suppressAutoHyphens/>
      <w:spacing w:after="0" w:line="240" w:lineRule="auto"/>
    </w:pPr>
    <w:rPr>
      <w:rFonts w:ascii="Times New Roman" w:eastAsia="SimSun" w:hAnsi="Times New Roman" w:cs="Mangal"/>
      <w:kern w:val="1"/>
      <w:sz w:val="24"/>
      <w:szCs w:val="24"/>
      <w:lang w:val="sr-Cyrl-R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6C9"/>
    <w:rPr>
      <w:rFonts w:ascii="Segoe UI" w:hAnsi="Segoe UI"/>
      <w:sz w:val="18"/>
      <w:szCs w:val="16"/>
    </w:rPr>
  </w:style>
  <w:style w:type="character" w:customStyle="1" w:styleId="BalloonTextChar">
    <w:name w:val="Balloon Text Char"/>
    <w:basedOn w:val="DefaultParagraphFont"/>
    <w:link w:val="BalloonText"/>
    <w:uiPriority w:val="99"/>
    <w:semiHidden/>
    <w:rsid w:val="000536C9"/>
    <w:rPr>
      <w:rFonts w:ascii="Segoe UI" w:eastAsia="SimSun" w:hAnsi="Segoe UI" w:cs="Mangal"/>
      <w:kern w:val="1"/>
      <w:sz w:val="18"/>
      <w:szCs w:val="16"/>
      <w:lang w:val="sr-Cyrl-R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2023-01-17T09:56:00Z</cp:lastPrinted>
  <dcterms:created xsi:type="dcterms:W3CDTF">2023-01-17T09:42:00Z</dcterms:created>
  <dcterms:modified xsi:type="dcterms:W3CDTF">2023-01-17T11:18:00Z</dcterms:modified>
</cp:coreProperties>
</file>