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2CE" w:rsidRDefault="00DE70A9">
      <w:pPr>
        <w:pStyle w:val="Standard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ЗАПИСНИК</w:t>
      </w:r>
    </w:p>
    <w:p w:rsidR="009252CE" w:rsidRDefault="00DE70A9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са 1</w:t>
      </w:r>
      <w:r>
        <w:rPr>
          <w:rFonts w:eastAsia="Times New Roman" w:cs="Times New Roman"/>
        </w:rPr>
        <w:t>71</w:t>
      </w:r>
      <w:r>
        <w:rPr>
          <w:rFonts w:eastAsia="Times New Roman" w:cs="Times New Roman"/>
        </w:rPr>
        <w:t xml:space="preserve">.седнице Градског већа града Шaпца, одржане дана </w:t>
      </w:r>
      <w:r>
        <w:rPr>
          <w:rFonts w:eastAsia="Times New Roman" w:cs="Times New Roman"/>
        </w:rPr>
        <w:t>27.02.2020</w:t>
      </w:r>
      <w:r>
        <w:rPr>
          <w:rFonts w:eastAsia="Times New Roman" w:cs="Times New Roman"/>
        </w:rPr>
        <w:t>.године,  (четвртак)</w:t>
      </w:r>
      <w:r>
        <w:rPr>
          <w:rFonts w:eastAsia="Times New Roman" w:cs="Times New Roman"/>
        </w:rPr>
        <w:t xml:space="preserve"> са почетком у 8,00  часова, у просторијама Градске куће.</w:t>
      </w:r>
    </w:p>
    <w:p w:rsidR="009252CE" w:rsidRDefault="00DE70A9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Седници председава: Небојша Зеленовић, градоначелник.</w:t>
      </w:r>
    </w:p>
    <w:p w:rsidR="009252CE" w:rsidRDefault="00DE70A9">
      <w:pPr>
        <w:pStyle w:val="Standard"/>
        <w:jc w:val="both"/>
      </w:pPr>
      <w:r>
        <w:rPr>
          <w:rFonts w:eastAsia="Times New Roman" w:cs="Times New Roman"/>
        </w:rPr>
        <w:tab/>
        <w:t>Седници присуствују:Душан Костадиновић, заменик градоначелника.Славиша Костадиновић,Игор Марсенић,Зоран Бортић,Салко Карадаревић,Стефан Јовано</w:t>
      </w:r>
      <w:r>
        <w:rPr>
          <w:rFonts w:eastAsia="Times New Roman" w:cs="Times New Roman"/>
        </w:rPr>
        <w:t>вић,Драган Николић,Светозар Марковић, Предраг Вујковић и Божидар Катић.</w:t>
      </w:r>
    </w:p>
    <w:p w:rsidR="009252CE" w:rsidRDefault="00DE70A9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Седници не присуствују: Милутин Икодиновић.</w:t>
      </w:r>
    </w:p>
    <w:p w:rsidR="009252CE" w:rsidRDefault="00DE70A9">
      <w:pPr>
        <w:pStyle w:val="Standard"/>
        <w:jc w:val="both"/>
      </w:pPr>
      <w:r>
        <w:rPr>
          <w:rFonts w:eastAsia="Times New Roman" w:cs="Times New Roman"/>
        </w:rPr>
        <w:tab/>
        <w:t>Поред чланова Већа, седници присуствују: Мирјана Илић,Кабинет градоначелника,Маја Станковић, Градска управа, Младен Кузмановић, Градска уп</w:t>
      </w:r>
      <w:r>
        <w:rPr>
          <w:rFonts w:eastAsia="Times New Roman" w:cs="Times New Roman"/>
        </w:rPr>
        <w:t xml:space="preserve">рава, </w:t>
      </w:r>
      <w:r>
        <w:rPr>
          <w:rFonts w:eastAsia="Times New Roman" w:cs="Times New Roman"/>
          <w:color w:val="000000"/>
        </w:rPr>
        <w:t>Драгана Милосављевић, Одељење за друштвене делатности, Марија Ратковић, помоћница градоначелника за омладину, Татјана Марковић, начелница Одељења за друштвене делатности.</w:t>
      </w:r>
    </w:p>
    <w:p w:rsidR="009252CE" w:rsidRDefault="00DE70A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</w:t>
      </w:r>
    </w:p>
    <w:p w:rsidR="009252CE" w:rsidRDefault="00DE70A9">
      <w:pPr>
        <w:pStyle w:val="Standard"/>
        <w:jc w:val="both"/>
        <w:rPr>
          <w:rFonts w:eastAsia="Times New Roman" w:cs="Helvetica, Arial"/>
          <w:color w:val="000000"/>
        </w:rPr>
      </w:pPr>
      <w:r>
        <w:rPr>
          <w:rFonts w:eastAsia="Times New Roman" w:cs="Helvetica, Arial"/>
          <w:color w:val="000000"/>
        </w:rPr>
        <w:tab/>
      </w:r>
      <w:r>
        <w:rPr>
          <w:rFonts w:eastAsia="Times New Roman" w:cs="Times New Roman"/>
          <w:color w:val="000000"/>
        </w:rPr>
        <w:t xml:space="preserve">Председавајући је отворио 171. седницу Већа и констатовао  да има кворум за </w:t>
      </w:r>
      <w:r>
        <w:rPr>
          <w:rFonts w:eastAsia="Times New Roman" w:cs="Times New Roman"/>
          <w:color w:val="000000"/>
        </w:rPr>
        <w:t>рад и одлучивање.</w:t>
      </w:r>
    </w:p>
    <w:p w:rsidR="009252CE" w:rsidRDefault="00DE70A9">
      <w:pPr>
        <w:pStyle w:val="Standard"/>
        <w:jc w:val="both"/>
      </w:pPr>
      <w:r>
        <w:rPr>
          <w:rFonts w:eastAsia="Times New Roman" w:cs="Times New Roman"/>
          <w:color w:val="000000"/>
        </w:rPr>
        <w:tab/>
        <w:t>Затим се прешло на утврђивање дневног реда.</w:t>
      </w:r>
    </w:p>
    <w:p w:rsidR="009252CE" w:rsidRDefault="00DE70A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  <w:t xml:space="preserve">Драгана Милосављевић, Одељење за друштвене делатности, предложила је да су у дневни ред уврсти Предлог одлуке о финансирању програма  препоручене активне имунизације против обољења изазавних </w:t>
      </w:r>
      <w:r>
        <w:rPr>
          <w:rFonts w:eastAsia="Times New Roman" w:cs="Times New Roman"/>
          <w:color w:val="000000"/>
        </w:rPr>
        <w:t xml:space="preserve">хуманим папилома вирусима на територији града Шапца, што је Веће, једногласно, усвојило.  </w:t>
      </w:r>
    </w:p>
    <w:p w:rsidR="009252CE" w:rsidRDefault="009252CE">
      <w:pPr>
        <w:pStyle w:val="Standard"/>
        <w:jc w:val="both"/>
        <w:rPr>
          <w:rFonts w:eastAsia="Times New Roman" w:cs="Times New Roman"/>
          <w:color w:val="000000"/>
        </w:rPr>
      </w:pPr>
    </w:p>
    <w:p w:rsidR="009252CE" w:rsidRDefault="00DE70A9">
      <w:pPr>
        <w:pStyle w:val="Standard"/>
        <w:jc w:val="both"/>
        <w:rPr>
          <w:rFonts w:eastAsia="Times New Roman" w:cs="Helvetica, Arial"/>
          <w:color w:val="000000"/>
        </w:rPr>
      </w:pPr>
      <w:r>
        <w:rPr>
          <w:rFonts w:eastAsia="Times New Roman" w:cs="Times New Roman"/>
          <w:color w:val="000000"/>
        </w:rPr>
        <w:tab/>
        <w:t>На предлог председавајућег, веће је,са допуном, једногласно,усвојило следећи:</w:t>
      </w:r>
    </w:p>
    <w:p w:rsidR="009252CE" w:rsidRDefault="009252CE">
      <w:pPr>
        <w:pStyle w:val="Standard"/>
        <w:jc w:val="both"/>
        <w:rPr>
          <w:rFonts w:eastAsia="Times New Roman" w:cs="Times New Roman"/>
          <w:color w:val="000000"/>
        </w:rPr>
      </w:pPr>
    </w:p>
    <w:p w:rsidR="009252CE" w:rsidRDefault="00DE70A9">
      <w:pPr>
        <w:pStyle w:val="Standard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ДНЕВНИ РЕД</w:t>
      </w:r>
    </w:p>
    <w:p w:rsidR="009252CE" w:rsidRDefault="009252CE">
      <w:pPr>
        <w:pStyle w:val="Standard"/>
        <w:jc w:val="center"/>
        <w:rPr>
          <w:rFonts w:eastAsia="Times New Roman" w:cs="Times New Roman"/>
          <w:b/>
          <w:bCs/>
          <w:color w:val="000000"/>
        </w:rPr>
      </w:pPr>
    </w:p>
    <w:p w:rsidR="009252CE" w:rsidRDefault="00DE70A9">
      <w:pPr>
        <w:pStyle w:val="Standard"/>
        <w:jc w:val="both"/>
      </w:pPr>
      <w:r>
        <w:rPr>
          <w:rFonts w:ascii="Cambria" w:hAnsi="Cambria"/>
          <w:b/>
          <w:bCs/>
          <w:color w:val="000000"/>
        </w:rPr>
        <w:t>1. УСВАЈАЊЕ ЗАПИСНИКА СА 169</w:t>
      </w:r>
      <w:r>
        <w:rPr>
          <w:rFonts w:ascii="Cambria" w:hAnsi="Cambria"/>
          <w:b/>
          <w:bCs/>
          <w:color w:val="000000"/>
        </w:rPr>
        <w:t xml:space="preserve"> . и 170. СЕДНИЦЕ ГРАДСКОГ ВЕЋА</w:t>
      </w:r>
    </w:p>
    <w:p w:rsidR="009252CE" w:rsidRDefault="009252CE">
      <w:pPr>
        <w:pStyle w:val="Standard"/>
        <w:jc w:val="both"/>
      </w:pPr>
    </w:p>
    <w:p w:rsidR="009252CE" w:rsidRDefault="00DE70A9">
      <w:pPr>
        <w:pStyle w:val="Standard"/>
        <w:jc w:val="both"/>
      </w:pPr>
      <w:r>
        <w:rPr>
          <w:rFonts w:ascii="Cambria" w:hAnsi="Cambria"/>
          <w:b/>
          <w:bCs/>
          <w:color w:val="000000"/>
        </w:rPr>
        <w:t>2. РАЗМАТРАЊЕ И УСВАЈАЊЕ РЕШЕЊА О ПОСТАВЉЕЊУ ЗАМЕНИКА НАЧЕЛНИКА ГРАДСКЕ УПРАВЕ</w:t>
      </w:r>
    </w:p>
    <w:p w:rsidR="009252CE" w:rsidRDefault="00DE70A9">
      <w:pPr>
        <w:pStyle w:val="Standard"/>
        <w:jc w:val="both"/>
      </w:pPr>
      <w:r>
        <w:rPr>
          <w:rFonts w:ascii="Cambria" w:hAnsi="Cambria"/>
          <w:b/>
          <w:bCs/>
          <w:color w:val="000000"/>
        </w:rPr>
        <w:tab/>
      </w:r>
      <w:r>
        <w:rPr>
          <w:rFonts w:ascii="Cambria" w:hAnsi="Cambria"/>
          <w:b/>
          <w:bCs/>
          <w:color w:val="000000"/>
          <w:u w:val="single"/>
        </w:rPr>
        <w:t>Представник:</w:t>
      </w:r>
      <w:r>
        <w:rPr>
          <w:rFonts w:ascii="Cambria" w:hAnsi="Cambria"/>
          <w:b/>
          <w:bCs/>
          <w:color w:val="000000"/>
        </w:rPr>
        <w:t xml:space="preserve"> Милан Васић, начелник Градске управе</w:t>
      </w:r>
    </w:p>
    <w:p w:rsidR="009252CE" w:rsidRDefault="009252CE">
      <w:pPr>
        <w:pStyle w:val="Standard"/>
        <w:jc w:val="both"/>
        <w:rPr>
          <w:rFonts w:ascii="Cambria" w:hAnsi="Cambria"/>
          <w:b/>
          <w:bCs/>
          <w:color w:val="000000"/>
        </w:rPr>
      </w:pPr>
    </w:p>
    <w:p w:rsidR="009252CE" w:rsidRDefault="00DE70A9">
      <w:pPr>
        <w:pStyle w:val="Standard"/>
        <w:jc w:val="both"/>
      </w:pPr>
      <w:r>
        <w:rPr>
          <w:rFonts w:ascii="Cambria" w:hAnsi="Cambria"/>
          <w:b/>
          <w:bCs/>
          <w:color w:val="000000"/>
        </w:rPr>
        <w:t xml:space="preserve">3. РАЗМАТРАЊЕ И УСВАЈАЊЕ ИЗВЕШТАЈА О РАДУ ИНТЕРРЕСОРНЕ КОМИСИЈЕ ЗА 2019.ГОДИНУ </w:t>
      </w:r>
      <w:r>
        <w:rPr>
          <w:rFonts w:ascii="Cambria" w:hAnsi="Cambria"/>
          <w:b/>
          <w:bCs/>
          <w:color w:val="000000"/>
        </w:rPr>
        <w:t>БР.560-00-2/2020-05 ОД 26.02.2020.Г.</w:t>
      </w:r>
    </w:p>
    <w:p w:rsidR="009252CE" w:rsidRDefault="00DE70A9">
      <w:pPr>
        <w:pStyle w:val="Standard"/>
        <w:jc w:val="both"/>
      </w:pPr>
      <w:r>
        <w:rPr>
          <w:rFonts w:ascii="Cambria" w:hAnsi="Cambria"/>
          <w:color w:val="000000"/>
        </w:rPr>
        <w:tab/>
      </w:r>
      <w:r>
        <w:rPr>
          <w:rFonts w:ascii="Cambria" w:hAnsi="Cambria"/>
          <w:b/>
          <w:bCs/>
          <w:color w:val="000000"/>
          <w:u w:val="single"/>
        </w:rPr>
        <w:t>Представник</w:t>
      </w:r>
      <w:r>
        <w:rPr>
          <w:rFonts w:ascii="Cambria" w:hAnsi="Cambria"/>
          <w:b/>
          <w:bCs/>
          <w:color w:val="000000"/>
        </w:rPr>
        <w:t>: Татјана Марковић, начелница Одељења за друштвене делатности</w:t>
      </w:r>
    </w:p>
    <w:p w:rsidR="009252CE" w:rsidRDefault="009252CE">
      <w:pPr>
        <w:pStyle w:val="Standard"/>
        <w:jc w:val="both"/>
      </w:pPr>
    </w:p>
    <w:p w:rsidR="009252CE" w:rsidRDefault="00DE70A9">
      <w:pPr>
        <w:pStyle w:val="Standard"/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4.</w:t>
      </w:r>
      <w:r>
        <w:rPr>
          <w:rFonts w:eastAsia="Times New Roman" w:cs="Times New Roman"/>
          <w:b/>
          <w:bCs/>
          <w:color w:val="000000"/>
          <w:sz w:val="40"/>
          <w:szCs w:val="40"/>
        </w:rPr>
        <w:t>Предлог одлуке о финансирању програма  препоручене активне имунизације обољења изазавних хуманим папилона вируса на територији града Шапца</w:t>
      </w:r>
      <w:r>
        <w:rPr>
          <w:rFonts w:eastAsia="Times New Roman" w:cs="Times New Roman"/>
          <w:color w:val="000000"/>
          <w:sz w:val="40"/>
          <w:szCs w:val="40"/>
        </w:rPr>
        <w:t xml:space="preserve">  </w:t>
      </w:r>
    </w:p>
    <w:p w:rsidR="009252CE" w:rsidRDefault="009252CE">
      <w:pPr>
        <w:pStyle w:val="Standard"/>
        <w:jc w:val="both"/>
        <w:rPr>
          <w:sz w:val="32"/>
          <w:szCs w:val="32"/>
        </w:rPr>
      </w:pPr>
    </w:p>
    <w:p w:rsidR="009252CE" w:rsidRDefault="00DE70A9">
      <w:pPr>
        <w:pStyle w:val="Standard"/>
        <w:jc w:val="both"/>
        <w:rPr>
          <w:sz w:val="32"/>
          <w:szCs w:val="32"/>
        </w:rPr>
      </w:pPr>
      <w:r>
        <w:rPr>
          <w:rFonts w:ascii="Arial" w:hAnsi="Arial" w:cs="Arial"/>
          <w:b/>
          <w:bCs/>
          <w:color w:val="000000"/>
        </w:rPr>
        <w:t xml:space="preserve">5. Р Е ШЕ Њ Е  О ДАВАЊУ  сагласности </w:t>
      </w:r>
      <w:r>
        <w:rPr>
          <w:rFonts w:ascii="Arial" w:hAnsi="Arial" w:cs="Arial"/>
          <w:b/>
          <w:bCs/>
          <w:color w:val="FF0000"/>
        </w:rPr>
        <w:t xml:space="preserve">„Дуга“ д.о.о. Петловача </w:t>
      </w:r>
      <w:r>
        <w:rPr>
          <w:rFonts w:ascii="Arial" w:hAnsi="Arial" w:cs="Arial"/>
          <w:b/>
          <w:bCs/>
          <w:color w:val="000000"/>
        </w:rPr>
        <w:t>на  тарифу превоза путника у градско-приградском саобраћају</w:t>
      </w:r>
    </w:p>
    <w:p w:rsidR="009252CE" w:rsidRDefault="009252CE">
      <w:pPr>
        <w:pStyle w:val="Standard"/>
        <w:jc w:val="both"/>
        <w:rPr>
          <w:sz w:val="32"/>
          <w:szCs w:val="32"/>
        </w:rPr>
      </w:pPr>
    </w:p>
    <w:p w:rsidR="009252CE" w:rsidRDefault="00DE70A9">
      <w:pPr>
        <w:pStyle w:val="Standard"/>
        <w:jc w:val="both"/>
        <w:rPr>
          <w:sz w:val="32"/>
          <w:szCs w:val="32"/>
        </w:rPr>
      </w:pPr>
      <w:r>
        <w:rPr>
          <w:rFonts w:ascii="Cambria" w:hAnsi="Cambria"/>
          <w:b/>
          <w:bCs/>
          <w:color w:val="000000"/>
        </w:rPr>
        <w:t xml:space="preserve">6. </w:t>
      </w:r>
      <w:r>
        <w:rPr>
          <w:b/>
          <w:bCs/>
          <w:color w:val="000000"/>
        </w:rPr>
        <w:t>РАЗНО</w:t>
      </w:r>
    </w:p>
    <w:p w:rsidR="009252CE" w:rsidRDefault="009252CE">
      <w:pPr>
        <w:pStyle w:val="Standard"/>
        <w:jc w:val="both"/>
        <w:rPr>
          <w:rFonts w:eastAsia="Times New Roman" w:cs="Times New Roman"/>
          <w:color w:val="000000"/>
        </w:rPr>
      </w:pPr>
    </w:p>
    <w:p w:rsidR="009252CE" w:rsidRDefault="009252CE">
      <w:pPr>
        <w:pStyle w:val="Standard"/>
        <w:jc w:val="both"/>
        <w:rPr>
          <w:rFonts w:eastAsia="Times New Roman" w:cs="Times New Roman"/>
          <w:color w:val="000000"/>
        </w:rPr>
      </w:pPr>
    </w:p>
    <w:p w:rsidR="009252CE" w:rsidRDefault="00DE70A9">
      <w:pPr>
        <w:pStyle w:val="Standard"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</w:t>
      </w:r>
    </w:p>
    <w:p w:rsidR="009252CE" w:rsidRDefault="009252CE">
      <w:pPr>
        <w:pStyle w:val="Standard"/>
        <w:jc w:val="both"/>
        <w:rPr>
          <w:rFonts w:eastAsia="Times New Roman" w:cs="Times New Roman"/>
          <w:color w:val="000000"/>
        </w:rPr>
      </w:pPr>
    </w:p>
    <w:p w:rsidR="009252CE" w:rsidRDefault="009252CE">
      <w:pPr>
        <w:pStyle w:val="Standard"/>
        <w:jc w:val="both"/>
        <w:rPr>
          <w:rFonts w:eastAsia="Times New Roman" w:cs="Times New Roman"/>
          <w:color w:val="000000"/>
        </w:rPr>
      </w:pPr>
    </w:p>
    <w:p w:rsidR="009252CE" w:rsidRDefault="009252CE">
      <w:pPr>
        <w:pStyle w:val="Standard"/>
        <w:jc w:val="both"/>
        <w:rPr>
          <w:rFonts w:eastAsia="Times New Roman" w:cs="Times New Roman"/>
          <w:color w:val="000000"/>
        </w:rPr>
      </w:pPr>
    </w:p>
    <w:p w:rsidR="009252CE" w:rsidRDefault="00DE70A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  <w:t>Затим се прешло на рад по тачкама дневног реда.</w:t>
      </w:r>
    </w:p>
    <w:p w:rsidR="009252CE" w:rsidRDefault="009252CE">
      <w:pPr>
        <w:pStyle w:val="Standard"/>
        <w:jc w:val="both"/>
        <w:rPr>
          <w:rFonts w:eastAsia="Times New Roman" w:cs="Times New Roman"/>
          <w:color w:val="000000"/>
        </w:rPr>
      </w:pPr>
    </w:p>
    <w:p w:rsidR="009252CE" w:rsidRDefault="00DE70A9">
      <w:pPr>
        <w:pStyle w:val="Standard"/>
        <w:jc w:val="both"/>
      </w:pPr>
      <w:r>
        <w:rPr>
          <w:rFonts w:eastAsia="Times New Roman" w:cs="Times New Roman"/>
          <w:color w:val="000000"/>
        </w:rPr>
        <w:t>1.</w:t>
      </w:r>
      <w:r>
        <w:rPr>
          <w:rFonts w:ascii="Cambria" w:hAnsi="Cambria"/>
          <w:b/>
          <w:bCs/>
          <w:color w:val="000000"/>
        </w:rPr>
        <w:t>УСВАЈАЊЕ ЗАПИСНИКА СА 169 . и 170. СЕДНИЦЕ ГРАДСКОГ ВЕЋА</w:t>
      </w:r>
    </w:p>
    <w:p w:rsidR="009252CE" w:rsidRDefault="009252CE">
      <w:pPr>
        <w:pStyle w:val="Standard"/>
        <w:jc w:val="both"/>
      </w:pPr>
    </w:p>
    <w:p w:rsidR="009252CE" w:rsidRDefault="00DE70A9">
      <w:pPr>
        <w:pStyle w:val="Standard"/>
        <w:jc w:val="both"/>
      </w:pPr>
      <w:r>
        <w:tab/>
        <w:t xml:space="preserve">Веће </w:t>
      </w:r>
      <w:r>
        <w:t>је записнике, са 169. и 170.седнце, без примедби, једногласно, усвојило.</w:t>
      </w:r>
    </w:p>
    <w:p w:rsidR="009252CE" w:rsidRDefault="009252CE">
      <w:pPr>
        <w:pStyle w:val="Standard"/>
        <w:jc w:val="both"/>
      </w:pPr>
    </w:p>
    <w:p w:rsidR="009252CE" w:rsidRDefault="009252CE">
      <w:pPr>
        <w:pStyle w:val="Standard"/>
        <w:jc w:val="both"/>
      </w:pPr>
    </w:p>
    <w:p w:rsidR="009252CE" w:rsidRDefault="00DE70A9">
      <w:pPr>
        <w:pStyle w:val="Standard"/>
        <w:jc w:val="both"/>
      </w:pPr>
      <w:r>
        <w:rPr>
          <w:rFonts w:ascii="Cambria" w:hAnsi="Cambria"/>
          <w:b/>
          <w:bCs/>
          <w:color w:val="000000"/>
        </w:rPr>
        <w:t>2. РАЗМАТРАЊЕ И УСВАЈАЊЕ РЕШЕЊА О ПОСТАВЉЕЊУ ЗАМЕНИКА НАЧЕЛНИКА ГРАДСКЕ УПРАВЕ</w:t>
      </w:r>
    </w:p>
    <w:p w:rsidR="009252CE" w:rsidRDefault="00DE70A9">
      <w:pPr>
        <w:pStyle w:val="Standard"/>
        <w:jc w:val="both"/>
      </w:pPr>
      <w:r>
        <w:rPr>
          <w:rFonts w:ascii="Cambria" w:hAnsi="Cambria"/>
          <w:b/>
          <w:bCs/>
          <w:color w:val="000000"/>
          <w:u w:val="single"/>
        </w:rPr>
        <w:t>Представник:</w:t>
      </w:r>
      <w:r>
        <w:rPr>
          <w:rFonts w:ascii="Cambria" w:hAnsi="Cambria"/>
          <w:b/>
          <w:bCs/>
          <w:color w:val="000000"/>
        </w:rPr>
        <w:t xml:space="preserve"> Милан Васић, начелник Градске управе</w:t>
      </w:r>
    </w:p>
    <w:p w:rsidR="009252CE" w:rsidRDefault="009252CE">
      <w:pPr>
        <w:pStyle w:val="Standard"/>
        <w:jc w:val="both"/>
        <w:rPr>
          <w:rFonts w:ascii="Cambria" w:hAnsi="Cambria"/>
          <w:b/>
          <w:bCs/>
          <w:color w:val="000000"/>
        </w:rPr>
      </w:pPr>
    </w:p>
    <w:p w:rsidR="009252CE" w:rsidRDefault="009252CE">
      <w:pPr>
        <w:pStyle w:val="Standard"/>
        <w:jc w:val="both"/>
        <w:rPr>
          <w:rFonts w:ascii="Cambria" w:hAnsi="Cambria"/>
          <w:b/>
          <w:bCs/>
          <w:color w:val="000000"/>
        </w:rPr>
      </w:pPr>
    </w:p>
    <w:p w:rsidR="009252CE" w:rsidRDefault="00DE70A9">
      <w:pPr>
        <w:pStyle w:val="Standard"/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ab/>
      </w:r>
      <w:r>
        <w:rPr>
          <w:color w:val="000000"/>
        </w:rPr>
        <w:t>Увдоне напомене по овој тачки дала је Мирјана Или</w:t>
      </w:r>
      <w:r>
        <w:rPr>
          <w:color w:val="000000"/>
        </w:rPr>
        <w:t xml:space="preserve">ћ, Кабинет градоначелника, која је рекла, да је скоро измењен Правилник о систематизацији којим је уведено место заменика начелника Градске управе.Расписан је конкурс 5.фебруара 2020. и спроведен, и Градско већу је  достављена следећа документација: листа </w:t>
      </w:r>
      <w:r>
        <w:rPr>
          <w:color w:val="000000"/>
        </w:rPr>
        <w:t>за избор кандидата, записник о раду конкурсне комисије и записник о спроведеном изборном поступку.За заменика начелника ГУ предложен је Младен Кузмановић, дипломирани правник  са положеним правосудним испитом из Шапца</w:t>
      </w:r>
    </w:p>
    <w:p w:rsidR="009252CE" w:rsidRDefault="00DE70A9">
      <w:pPr>
        <w:pStyle w:val="Standard"/>
        <w:jc w:val="both"/>
        <w:rPr>
          <w:rFonts w:ascii="Cambria" w:hAnsi="Cambria"/>
          <w:b/>
          <w:bCs/>
          <w:color w:val="000000"/>
        </w:rPr>
      </w:pPr>
      <w:r>
        <w:rPr>
          <w:color w:val="000000"/>
        </w:rPr>
        <w:tab/>
        <w:t>Веће је, затим,</w:t>
      </w:r>
      <w:r>
        <w:rPr>
          <w:rFonts w:ascii="Cambria" w:hAnsi="Cambria"/>
          <w:b/>
          <w:bCs/>
          <w:color w:val="000000"/>
        </w:rPr>
        <w:t>РЕШЕЊЕ О ПОСТАВЉЕЊУ ЗА</w:t>
      </w:r>
      <w:r>
        <w:rPr>
          <w:rFonts w:ascii="Cambria" w:hAnsi="Cambria"/>
          <w:b/>
          <w:bCs/>
          <w:color w:val="000000"/>
        </w:rPr>
        <w:t>МЕНИКА НАЧЕЛНИКА ГРАДСКЕ УПРАВЕ,</w:t>
      </w:r>
      <w:r>
        <w:rPr>
          <w:color w:val="000000"/>
        </w:rPr>
        <w:t xml:space="preserve"> једноглансо</w:t>
      </w:r>
      <w:r>
        <w:rPr>
          <w:rFonts w:ascii="Cambria" w:hAnsi="Cambria"/>
          <w:b/>
          <w:bCs/>
          <w:color w:val="000000"/>
        </w:rPr>
        <w:t xml:space="preserve">, </w:t>
      </w:r>
      <w:r>
        <w:rPr>
          <w:color w:val="000000"/>
        </w:rPr>
        <w:t>усвојило.</w:t>
      </w:r>
    </w:p>
    <w:p w:rsidR="009252CE" w:rsidRDefault="009252CE">
      <w:pPr>
        <w:pStyle w:val="Standard"/>
        <w:jc w:val="both"/>
        <w:rPr>
          <w:color w:val="000000"/>
        </w:rPr>
      </w:pPr>
    </w:p>
    <w:p w:rsidR="009252CE" w:rsidRDefault="009252CE">
      <w:pPr>
        <w:pStyle w:val="Standard"/>
        <w:jc w:val="both"/>
        <w:rPr>
          <w:color w:val="000000"/>
        </w:rPr>
      </w:pPr>
    </w:p>
    <w:p w:rsidR="009252CE" w:rsidRDefault="00DE70A9">
      <w:pPr>
        <w:pStyle w:val="Standard"/>
        <w:jc w:val="both"/>
      </w:pPr>
      <w:r>
        <w:rPr>
          <w:rFonts w:ascii="Cambria" w:hAnsi="Cambria"/>
          <w:b/>
          <w:bCs/>
          <w:color w:val="000000"/>
        </w:rPr>
        <w:t>3. РАЗМАТРАЊЕ И УСВАЈАЊЕ ИЗВЕШТАЈА О РАДУ ИНТЕРРЕСОРНЕ КОМИСИЈЕ ЗА 2019.ГОДИНУ БР.560-00-2/2020-05 ОД 26.02.2020.Г.</w:t>
      </w:r>
    </w:p>
    <w:p w:rsidR="009252CE" w:rsidRDefault="00DE70A9">
      <w:pPr>
        <w:pStyle w:val="Standard"/>
        <w:jc w:val="both"/>
      </w:pPr>
      <w:r>
        <w:rPr>
          <w:rFonts w:ascii="Cambria" w:hAnsi="Cambria"/>
          <w:color w:val="000000"/>
        </w:rPr>
        <w:tab/>
      </w:r>
      <w:r>
        <w:rPr>
          <w:rFonts w:ascii="Cambria" w:hAnsi="Cambria"/>
          <w:b/>
          <w:bCs/>
          <w:color w:val="000000"/>
          <w:u w:val="single"/>
        </w:rPr>
        <w:t>Представник</w:t>
      </w:r>
      <w:r>
        <w:rPr>
          <w:rFonts w:ascii="Cambria" w:hAnsi="Cambria"/>
          <w:b/>
          <w:bCs/>
          <w:color w:val="000000"/>
        </w:rPr>
        <w:t>: Татјана Марковић, начелница Одељења за друштвене делатности</w:t>
      </w:r>
    </w:p>
    <w:p w:rsidR="009252CE" w:rsidRDefault="009252CE">
      <w:pPr>
        <w:pStyle w:val="Standard"/>
        <w:jc w:val="both"/>
        <w:rPr>
          <w:rFonts w:ascii="Cambria" w:hAnsi="Cambria"/>
          <w:b/>
          <w:bCs/>
          <w:color w:val="000000"/>
        </w:rPr>
      </w:pPr>
    </w:p>
    <w:p w:rsidR="009252CE" w:rsidRDefault="00DE70A9">
      <w:pPr>
        <w:pStyle w:val="Standard"/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ab/>
      </w:r>
      <w:r>
        <w:rPr>
          <w:color w:val="000000"/>
        </w:rPr>
        <w:t>Уводне напомене по овој тачки дала је Татјана Марковић, начелница Одељења за друштвене делатности.Она је рекла, да се Извештај интерресорне Комисије доставља већу на сагласност,а потом доставља министарствима здравља, просвете и социјалне заштите.Ову Комис</w:t>
      </w:r>
      <w:r>
        <w:rPr>
          <w:color w:val="000000"/>
        </w:rPr>
        <w:t>ију чини 4 члана: педијатар, дефектолог, школски психолог  и дипломирани социјални радник која је током 2019. имала 17 састанака, да је решено 117 захтева који су сви и решене,а само на један захтев је био приговор.Извештај има више сегмената, зависно од м</w:t>
      </w:r>
      <w:r>
        <w:rPr>
          <w:color w:val="000000"/>
        </w:rPr>
        <w:t>етодологије.Највише има деце ометене у развоју и са инвалидитетом, то је 101 дете.Деце са специфичним тешкоћама у учењу има 6.Деце из социјално-економско нестимулисаних средина има  10.Што се тиче узраста у јасленом узрасту  није било захтева. Иначе, има 6</w:t>
      </w:r>
      <w:r>
        <w:rPr>
          <w:color w:val="000000"/>
        </w:rPr>
        <w:t>8  дечака, а 49 девојчица.У узрасту од предшколског до 18 година највише има полазника основне школе.Највећи број предлога се односи на индивидуални образовни план(ИОП 2), затим, туђа нега и помоћ, лични пратилац.Опет у оквиру ове поделе имају мере, помере</w:t>
      </w:r>
      <w:r>
        <w:rPr>
          <w:color w:val="000000"/>
        </w:rPr>
        <w:t>ња од поласка у школу, подршка дефектолога, не плаћање вртића, упис у ОШ ''Свети Сава'' у Шапцу   или  школу ''Вељко Рамадановић'' у Земуну. Ставка предлози локане самоуправе у оквиру којих је комисија предложила следеће: да се раде неразвијене мреже устан</w:t>
      </w:r>
      <w:r>
        <w:rPr>
          <w:color w:val="000000"/>
        </w:rPr>
        <w:t>ова које су пример и подршка, инклузија и моделириње школа за подршку, развијање институционалне мултикултуралне сарадње  и повећање броја личних пратиоца деце, што смо ове године и учинили, па ће сва деца</w:t>
      </w:r>
    </w:p>
    <w:p w:rsidR="009252CE" w:rsidRDefault="009252CE">
      <w:pPr>
        <w:pStyle w:val="Standard"/>
        <w:jc w:val="both"/>
        <w:rPr>
          <w:rFonts w:ascii="Cambria" w:hAnsi="Cambria"/>
          <w:b/>
          <w:bCs/>
          <w:color w:val="000000"/>
        </w:rPr>
      </w:pPr>
    </w:p>
    <w:p w:rsidR="009252CE" w:rsidRDefault="00DE70A9">
      <w:pPr>
        <w:pStyle w:val="Standard"/>
        <w:jc w:val="right"/>
        <w:rPr>
          <w:color w:val="000000"/>
        </w:rPr>
      </w:pPr>
      <w:r>
        <w:rPr>
          <w:color w:val="000000"/>
        </w:rPr>
        <w:t>3.</w:t>
      </w:r>
    </w:p>
    <w:p w:rsidR="009252CE" w:rsidRDefault="009252CE">
      <w:pPr>
        <w:pStyle w:val="Standard"/>
        <w:jc w:val="both"/>
        <w:rPr>
          <w:color w:val="000000"/>
        </w:rPr>
      </w:pPr>
    </w:p>
    <w:p w:rsidR="009252CE" w:rsidRDefault="009252CE">
      <w:pPr>
        <w:pStyle w:val="Standard"/>
        <w:jc w:val="both"/>
        <w:rPr>
          <w:color w:val="000000"/>
        </w:rPr>
      </w:pPr>
    </w:p>
    <w:p w:rsidR="009252CE" w:rsidRDefault="00DE70A9">
      <w:pPr>
        <w:pStyle w:val="Standard"/>
        <w:jc w:val="both"/>
        <w:rPr>
          <w:color w:val="000000"/>
        </w:rPr>
      </w:pPr>
      <w:r>
        <w:rPr>
          <w:color w:val="000000"/>
        </w:rPr>
        <w:t>која буду аплицирала моћи да имају личног п</w:t>
      </w:r>
      <w:r>
        <w:rPr>
          <w:color w:val="000000"/>
        </w:rPr>
        <w:t>ратиоца.</w:t>
      </w:r>
    </w:p>
    <w:p w:rsidR="009252CE" w:rsidRDefault="00DE70A9">
      <w:pPr>
        <w:pStyle w:val="Standard"/>
        <w:jc w:val="both"/>
        <w:rPr>
          <w:rFonts w:ascii="Cambria" w:hAnsi="Cambria"/>
          <w:b/>
          <w:bCs/>
          <w:color w:val="000000"/>
        </w:rPr>
      </w:pPr>
      <w:r>
        <w:rPr>
          <w:color w:val="000000"/>
        </w:rPr>
        <w:tab/>
        <w:t xml:space="preserve">Веће је, затим, </w:t>
      </w:r>
      <w:r>
        <w:rPr>
          <w:rFonts w:ascii="Cambria" w:hAnsi="Cambria"/>
          <w:b/>
          <w:bCs/>
          <w:color w:val="000000"/>
        </w:rPr>
        <w:t>ИЗВЕШТАЈ О РАДУ ИНТЕРРЕСОРНЕ КОМИСИЈЕ ЗА 2019.ГОДИНУ БР.560-00-2/2020-05 ОД 26.02.2020.Г.</w:t>
      </w:r>
      <w:r>
        <w:rPr>
          <w:color w:val="000000"/>
        </w:rPr>
        <w:t>једногласно, усвојило.</w:t>
      </w:r>
    </w:p>
    <w:p w:rsidR="009252CE" w:rsidRDefault="009252CE">
      <w:pPr>
        <w:pStyle w:val="Standard"/>
        <w:jc w:val="both"/>
        <w:rPr>
          <w:color w:val="000000"/>
        </w:rPr>
      </w:pPr>
    </w:p>
    <w:p w:rsidR="009252CE" w:rsidRDefault="009252CE">
      <w:pPr>
        <w:pStyle w:val="Standard"/>
        <w:jc w:val="both"/>
        <w:rPr>
          <w:rFonts w:ascii="Cambria" w:hAnsi="Cambria"/>
          <w:b/>
          <w:bCs/>
          <w:color w:val="000000"/>
        </w:rPr>
      </w:pPr>
    </w:p>
    <w:p w:rsidR="009252CE" w:rsidRDefault="00DE70A9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Предлог одлуке о финансирању програма  препоручене активне имунизације обољења изазавних хуманим папилона вирусом на</w:t>
      </w:r>
      <w:r>
        <w:rPr>
          <w:rFonts w:eastAsia="Times New Roman" w:cs="Times New Roman"/>
          <w:color w:val="000000"/>
          <w:sz w:val="40"/>
          <w:szCs w:val="40"/>
        </w:rPr>
        <w:t xml:space="preserve"> територији града Шапца</w:t>
      </w:r>
    </w:p>
    <w:p w:rsidR="009252CE" w:rsidRDefault="009252CE">
      <w:pPr>
        <w:pStyle w:val="Standard"/>
        <w:jc w:val="both"/>
        <w:rPr>
          <w:rFonts w:eastAsia="Times New Roman" w:cs="Times New Roman"/>
          <w:color w:val="000000"/>
        </w:rPr>
      </w:pPr>
    </w:p>
    <w:p w:rsidR="009252CE" w:rsidRDefault="009252CE">
      <w:pPr>
        <w:pStyle w:val="Standard"/>
        <w:jc w:val="both"/>
        <w:rPr>
          <w:rFonts w:eastAsia="Times New Roman" w:cs="Times New Roman"/>
          <w:color w:val="000000"/>
        </w:rPr>
      </w:pPr>
    </w:p>
    <w:p w:rsidR="009252CE" w:rsidRDefault="00DE70A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  <w:t>Драгана Милосављевић, Одељење за друштвене делатности, рекла је,да овом одлуком смо желели да дефинишемо услове и финансирање препоручене вакцине ХПВ вируса.Министарство је усвојило програм и дефинисао га правилником препоручне о</w:t>
      </w:r>
      <w:r>
        <w:rPr>
          <w:rFonts w:eastAsia="Times New Roman" w:cs="Times New Roman"/>
          <w:color w:val="000000"/>
        </w:rPr>
        <w:t xml:space="preserve">бавезне имунизације становнштва одређених заразних болести, где је ова  ХПВ вакцина препоручена и прописан је узраст деце када је најбоље да се деца вакцинишу.Овом одлуком се обавезује град да ће обезбедити средства за финансирање вакцине за оне који желе </w:t>
      </w:r>
      <w:r>
        <w:rPr>
          <w:rFonts w:eastAsia="Times New Roman" w:cs="Times New Roman"/>
          <w:color w:val="000000"/>
        </w:rPr>
        <w:t>да се вакционишу.Суштина је да је вакцинисање добровољно, да нема притисака и да град само финансира вакцинисање.Услови, критеријуми и др. везано за ове биће дефинисано  посебним правилником који ће усвојити Савет за здравље.</w:t>
      </w:r>
    </w:p>
    <w:p w:rsidR="009252CE" w:rsidRDefault="00DE70A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  <w:t xml:space="preserve">Марија Ратковић, помоћница </w:t>
      </w:r>
      <w:r>
        <w:rPr>
          <w:rFonts w:eastAsia="Times New Roman" w:cs="Times New Roman"/>
          <w:color w:val="000000"/>
        </w:rPr>
        <w:t>градоначелника, рекла је, да је већ три година активискиња за борбу против  ХПВ изазваних обољења у популацији жена.Током три године истраживања сазнала је да су, такође, и код мушкараца ХПВ вируси и проналазе се код 80% сексуално активне  популације.Све з</w:t>
      </w:r>
      <w:r>
        <w:rPr>
          <w:rFonts w:eastAsia="Times New Roman" w:cs="Times New Roman"/>
          <w:color w:val="000000"/>
        </w:rPr>
        <w:t>емље Европе  увеле су програме препоручене вакцинације за децу до одређеног узраста.Ове програме спроводе и Светска здравствена организација-УНИЦЕФ.Србија ово спроводи кроз Националну стратегију за борбу против рака, националну стратегију борбе против рака</w:t>
      </w:r>
      <w:r>
        <w:rPr>
          <w:rFonts w:eastAsia="Times New Roman" w:cs="Times New Roman"/>
          <w:color w:val="000000"/>
        </w:rPr>
        <w:t xml:space="preserve"> грлића материце.Вакцина је примарна превенција,док скрининг и даље остаје обавезна мера превенције раног открића рака грлића материце  и свих обољења изазаваних ХП вирусом.</w:t>
      </w:r>
    </w:p>
    <w:p w:rsidR="009252CE" w:rsidRDefault="00DE70A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  <w:t xml:space="preserve">Председавајући је изнео, да радимо нешто што је Светска здравствена организација </w:t>
      </w:r>
      <w:r>
        <w:rPr>
          <w:rFonts w:eastAsia="Times New Roman" w:cs="Times New Roman"/>
          <w:color w:val="000000"/>
        </w:rPr>
        <w:t>одавно одлучила и препоручила, надлежно министарство прихватило и препоручило у смислу препоруке вакцине, али та вакцина није доступна грађанима.Ми бисмо првенствено желели да за децу  до 12 година  буде бесплатно и то смо кроз програм обезбедили некакав о</w:t>
      </w:r>
      <w:r>
        <w:rPr>
          <w:rFonts w:eastAsia="Times New Roman" w:cs="Times New Roman"/>
          <w:color w:val="000000"/>
        </w:rPr>
        <w:t>квир средстава, до 5 милиона динара.Омогућити ко год то жели преко нашег Дома здравља ту вакцинацију, док се здравствени фонд не  досети да он то ради.Овим би извршили и притисак на здравствени фонд да што пре крене са тим.Није ништа наметнуто ни обавезно.</w:t>
      </w:r>
      <w:r>
        <w:rPr>
          <w:rFonts w:eastAsia="Times New Roman" w:cs="Times New Roman"/>
          <w:color w:val="000000"/>
        </w:rPr>
        <w:t>Марија ће кроз разне програме ступити у комуникацију са омладином, наставницима, професорима, родитељима.</w:t>
      </w:r>
    </w:p>
    <w:p w:rsidR="009252CE" w:rsidRDefault="00DE70A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  <w:t>Марија Ратковић је рекла да је у последње три године покренула све врсте борби против овог обољења, покренула је и Медицински факултет да усвоји прог</w:t>
      </w:r>
      <w:r>
        <w:rPr>
          <w:rFonts w:eastAsia="Times New Roman" w:cs="Times New Roman"/>
          <w:color w:val="000000"/>
        </w:rPr>
        <w:t>рам  континуиране едукације  лекара.Пилот едукација лекара прво ће се  десити у Шапцу, покренуће и едукацију родитеља, преко Дома здравља, Савета за здравље, Завода за заштиту јавног здравља.  Најбитније је да се ово обавља органзовано,јер сада када се спр</w:t>
      </w:r>
      <w:r>
        <w:rPr>
          <w:rFonts w:eastAsia="Times New Roman" w:cs="Times New Roman"/>
          <w:color w:val="000000"/>
        </w:rPr>
        <w:t>оводи неорганизовано много су веће могућности злоупотребе,неефикасности, шверцовање лекова, итд. па би организован градски програм</w:t>
      </w:r>
    </w:p>
    <w:p w:rsidR="009252CE" w:rsidRDefault="00DE70A9">
      <w:pPr>
        <w:pStyle w:val="Standard"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4.</w:t>
      </w:r>
    </w:p>
    <w:p w:rsidR="009252CE" w:rsidRDefault="009252CE">
      <w:pPr>
        <w:pStyle w:val="Standard"/>
        <w:jc w:val="both"/>
        <w:rPr>
          <w:rFonts w:eastAsia="Times New Roman" w:cs="Times New Roman"/>
          <w:color w:val="000000"/>
        </w:rPr>
      </w:pPr>
    </w:p>
    <w:p w:rsidR="009252CE" w:rsidRDefault="009252CE">
      <w:pPr>
        <w:pStyle w:val="Standard"/>
        <w:jc w:val="both"/>
        <w:rPr>
          <w:rFonts w:eastAsia="Times New Roman" w:cs="Times New Roman"/>
          <w:color w:val="000000"/>
        </w:rPr>
      </w:pPr>
    </w:p>
    <w:p w:rsidR="009252CE" w:rsidRDefault="00DE70A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 xml:space="preserve">умањио могућност неефикасности и негативнх ефеката, праћење тога.  </w:t>
      </w:r>
    </w:p>
    <w:p w:rsidR="009252CE" w:rsidRDefault="00DE70A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  <w:t xml:space="preserve">Драгана Милосављевић је рекла, да четворовалентна </w:t>
      </w:r>
      <w:r>
        <w:rPr>
          <w:rFonts w:eastAsia="Times New Roman" w:cs="Times New Roman"/>
          <w:color w:val="000000"/>
        </w:rPr>
        <w:t>вакцина кошта 100 евра,а петовалентна 150 евра.У набавку нећемо ићи док  не извршимо едукацију и анкетирање родитеља да би тачно знали колико вакцина набављамо,тј. каква је заинтересованост.</w:t>
      </w:r>
    </w:p>
    <w:p w:rsidR="009252CE" w:rsidRDefault="00DE70A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  <w:t>Божидар Катић је изнео, да смо ово  већ раније најавили и да је</w:t>
      </w:r>
      <w:r>
        <w:rPr>
          <w:rFonts w:eastAsia="Times New Roman" w:cs="Times New Roman"/>
          <w:color w:val="000000"/>
        </w:rPr>
        <w:t xml:space="preserve"> добро припремљено и да је битно да допре до свих, деце и родитеља и да има лекара да ово објасне.</w:t>
      </w:r>
    </w:p>
    <w:p w:rsidR="009252CE" w:rsidRDefault="00DE70A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  <w:t>Марија Ратковић је рекла, да је ово кренуло 2016, да је скупшина усвојила нови правилник о имунизацији заштити лековима,да је ''Батут'' усвојио национални п</w:t>
      </w:r>
      <w:r>
        <w:rPr>
          <w:rFonts w:eastAsia="Times New Roman" w:cs="Times New Roman"/>
          <w:color w:val="000000"/>
        </w:rPr>
        <w:t>рограм превенције ХПВ узрокованих обољења и методолошко упутство за примену.То све постоји на нивоу земље,али  на нивоу земље не постоји финансирање.Суштински, немамо никакву заштиту, јер је скупо и није доступно родитељима, па по статистици Завода за јавн</w:t>
      </w:r>
      <w:r>
        <w:rPr>
          <w:rFonts w:eastAsia="Times New Roman" w:cs="Times New Roman"/>
          <w:color w:val="000000"/>
        </w:rPr>
        <w:t>о здравље постоји стабилан тренд раста  ХПВ узрокованих обољења, пре свега, рак грлића материце и померање обољења према млађој популацији.Она је нагласила да постоје државна документа, едукација, да се спроводи борба против овог обољења ХПВ, али се не спр</w:t>
      </w:r>
      <w:r>
        <w:rPr>
          <w:rFonts w:eastAsia="Times New Roman" w:cs="Times New Roman"/>
          <w:color w:val="000000"/>
        </w:rPr>
        <w:t>оводи организовано.</w:t>
      </w:r>
    </w:p>
    <w:p w:rsidR="009252CE" w:rsidRDefault="00DE70A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  <w:t>Председавајући је још рекао да је наш Савет за здравље усвојио, само треба да скуштина усвоји.</w:t>
      </w:r>
    </w:p>
    <w:p w:rsidR="009252CE" w:rsidRDefault="00DE70A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  <w:t>Веће је, затим, једногласно, усвојило ову одлуку.</w:t>
      </w:r>
    </w:p>
    <w:p w:rsidR="009252CE" w:rsidRDefault="009252CE">
      <w:pPr>
        <w:pStyle w:val="Standard"/>
        <w:jc w:val="both"/>
        <w:rPr>
          <w:rFonts w:eastAsia="Times New Roman" w:cs="Times New Roman"/>
          <w:color w:val="000000"/>
        </w:rPr>
      </w:pPr>
    </w:p>
    <w:p w:rsidR="009252CE" w:rsidRDefault="009252CE">
      <w:pPr>
        <w:pStyle w:val="Standard"/>
        <w:jc w:val="both"/>
        <w:rPr>
          <w:rFonts w:eastAsia="Times New Roman" w:cs="Times New Roman"/>
          <w:color w:val="000000"/>
        </w:rPr>
      </w:pPr>
    </w:p>
    <w:p w:rsidR="009252CE" w:rsidRDefault="00DE70A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5. Р Е ШЕ Њ Е  О </w:t>
      </w:r>
      <w:r>
        <w:rPr>
          <w:rFonts w:ascii="Arial" w:eastAsia="Times New Roman" w:hAnsi="Arial" w:cs="Arial"/>
          <w:b/>
          <w:bCs/>
          <w:color w:val="000000"/>
        </w:rPr>
        <w:t>ДАВАЊУ  сагласности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</w:rPr>
        <w:t xml:space="preserve">„Дуга“ д.о.о. Петловача </w:t>
      </w:r>
      <w:r>
        <w:rPr>
          <w:rFonts w:ascii="Arial" w:eastAsia="Times New Roman" w:hAnsi="Arial" w:cs="Arial"/>
          <w:b/>
          <w:bCs/>
          <w:color w:val="000000"/>
        </w:rPr>
        <w:t>на  тарифу превоза путника у градско-приградском саобраћају</w:t>
      </w:r>
    </w:p>
    <w:p w:rsidR="009252CE" w:rsidRDefault="009252CE">
      <w:pPr>
        <w:pStyle w:val="Standard"/>
        <w:jc w:val="both"/>
        <w:rPr>
          <w:rFonts w:eastAsia="Times New Roman" w:cs="Times New Roman"/>
          <w:color w:val="000000"/>
        </w:rPr>
      </w:pPr>
    </w:p>
    <w:p w:rsidR="009252CE" w:rsidRDefault="00DE70A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  <w:t xml:space="preserve">Веће је, </w:t>
      </w:r>
      <w:r>
        <w:rPr>
          <w:rFonts w:ascii="Arial" w:eastAsia="Times New Roman" w:hAnsi="Arial" w:cs="Arial"/>
          <w:b/>
          <w:color w:val="000000"/>
        </w:rPr>
        <w:t xml:space="preserve"> Р Е ШЕ Њ Е  О </w:t>
      </w:r>
      <w:r>
        <w:rPr>
          <w:rFonts w:ascii="Arial" w:eastAsia="Times New Roman" w:hAnsi="Arial" w:cs="Arial"/>
          <w:b/>
          <w:bCs/>
          <w:color w:val="000000"/>
        </w:rPr>
        <w:t xml:space="preserve">ДАВАЊУ  сагласности </w:t>
      </w:r>
      <w:r>
        <w:rPr>
          <w:rFonts w:ascii="Arial" w:eastAsia="Times New Roman" w:hAnsi="Arial" w:cs="Arial"/>
          <w:b/>
          <w:bCs/>
          <w:color w:val="FF0000"/>
        </w:rPr>
        <w:t xml:space="preserve">„Дуга“ д.о.о. Петловача </w:t>
      </w:r>
      <w:r>
        <w:rPr>
          <w:rFonts w:ascii="Arial" w:eastAsia="Times New Roman" w:hAnsi="Arial" w:cs="Arial"/>
          <w:b/>
          <w:bCs/>
          <w:color w:val="000000"/>
        </w:rPr>
        <w:t>на  тарифу превоза путника у градско-приградском саобраћају</w:t>
      </w:r>
    </w:p>
    <w:p w:rsidR="009252CE" w:rsidRDefault="00DE70A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једногласно, усвојило</w:t>
      </w:r>
    </w:p>
    <w:p w:rsidR="009252CE" w:rsidRDefault="009252CE">
      <w:pPr>
        <w:pStyle w:val="Standard"/>
        <w:jc w:val="both"/>
        <w:rPr>
          <w:rFonts w:eastAsia="Times New Roman" w:cs="Times New Roman"/>
          <w:color w:val="000000"/>
        </w:rPr>
      </w:pPr>
    </w:p>
    <w:p w:rsidR="009252CE" w:rsidRDefault="009252CE">
      <w:pPr>
        <w:pStyle w:val="Standard"/>
        <w:jc w:val="both"/>
        <w:rPr>
          <w:rFonts w:eastAsia="Times New Roman" w:cs="Times New Roman"/>
          <w:color w:val="000000"/>
        </w:rPr>
      </w:pPr>
    </w:p>
    <w:p w:rsidR="009252CE" w:rsidRDefault="00DE70A9">
      <w:pPr>
        <w:pStyle w:val="Standard"/>
        <w:jc w:val="both"/>
        <w:rPr>
          <w:sz w:val="32"/>
          <w:szCs w:val="32"/>
        </w:rPr>
      </w:pPr>
      <w:r>
        <w:rPr>
          <w:rFonts w:ascii="Cambria" w:hAnsi="Cambria"/>
          <w:b/>
          <w:bCs/>
          <w:color w:val="000000"/>
        </w:rPr>
        <w:t xml:space="preserve">6. </w:t>
      </w:r>
      <w:r>
        <w:rPr>
          <w:b/>
          <w:bCs/>
          <w:color w:val="000000"/>
        </w:rPr>
        <w:t>РАЗНО</w:t>
      </w:r>
    </w:p>
    <w:p w:rsidR="009252CE" w:rsidRDefault="009252CE">
      <w:pPr>
        <w:pStyle w:val="Standard"/>
        <w:jc w:val="both"/>
        <w:rPr>
          <w:rFonts w:eastAsia="Times New Roman" w:cs="Times New Roman"/>
          <w:color w:val="000000"/>
        </w:rPr>
      </w:pPr>
    </w:p>
    <w:p w:rsidR="009252CE" w:rsidRDefault="00DE70A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>Председавајући је рекао да ћемо сутра имати још једну седницу већа, да прођу састав изборне комисије, а која би са овом одлуком ишло као допуна за скупштину,како би одборници раније добили.</w:t>
      </w:r>
    </w:p>
    <w:p w:rsidR="009252CE" w:rsidRDefault="00DE70A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  <w:t>Мирјана Илић је рекла да је стигла и измена одлуке о условима исп</w:t>
      </w:r>
      <w:r>
        <w:rPr>
          <w:rFonts w:eastAsia="Times New Roman" w:cs="Times New Roman"/>
          <w:color w:val="000000"/>
        </w:rPr>
        <w:t>оруку топлотне енергије из Топлане, везано за усклађивања померања времена грејног дана од 7-9, и такође, промена да уместо 80%, 60% станара треба да се изјасни за увођење ТС вентила.</w:t>
      </w:r>
    </w:p>
    <w:p w:rsidR="009252CE" w:rsidRDefault="00DE70A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  <w:t>Славиша Костадиновић је рекао да је реч о томе да се мења градска одлук</w:t>
      </w:r>
      <w:r>
        <w:rPr>
          <w:rFonts w:eastAsia="Times New Roman" w:cs="Times New Roman"/>
          <w:color w:val="000000"/>
        </w:rPr>
        <w:t xml:space="preserve">а у смислу, да је за увођење делитеља, тј. ТС вентила до сада било потребно да се изјасни 80% станара,а сада се предлаже не 80%, као што је до сада стајало у одлуци.  </w:t>
      </w:r>
    </w:p>
    <w:p w:rsidR="009252CE" w:rsidRDefault="00DE70A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  <w:t>Предсеавајући  је рекао да ту не види препреку да станари уграђују ТС вентиле.</w:t>
      </w:r>
    </w:p>
    <w:p w:rsidR="009252CE" w:rsidRDefault="00DE70A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  <w:t>Славиша</w:t>
      </w:r>
      <w:r>
        <w:rPr>
          <w:rFonts w:eastAsia="Times New Roman" w:cs="Times New Roman"/>
          <w:color w:val="000000"/>
        </w:rPr>
        <w:t xml:space="preserve"> Костадиновић је рекао да то треба да објасни Слоба, јер се различито обрачунава потрошња  ако има вентил и ако нема.</w:t>
      </w:r>
    </w:p>
    <w:p w:rsidR="009252CE" w:rsidRDefault="00DE70A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  <w:t>Мирјана Илић је рекла да би требала да иде и информација у усвајању кварталних извештаја  јавних предузећа.</w:t>
      </w:r>
    </w:p>
    <w:p w:rsidR="009252CE" w:rsidRDefault="00DE70A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  <w:t>Божидар Катић је рекао да ј</w:t>
      </w:r>
      <w:r>
        <w:rPr>
          <w:rFonts w:eastAsia="Times New Roman" w:cs="Times New Roman"/>
          <w:color w:val="000000"/>
        </w:rPr>
        <w:t>е  Покрет 3+ ,још са некм локалним самоуправма ,конкурисао за средства код министарке Славице Ђукић Дејановић, за подстицај рађању, за пројекат ''Дечија кућа 3+''.Код нас је победила Играоница ''Коцкица''.Суштина је да сви родитељи који имају више</w:t>
      </w:r>
    </w:p>
    <w:p w:rsidR="009252CE" w:rsidRDefault="00DE70A9">
      <w:pPr>
        <w:pStyle w:val="Standard"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5.</w:t>
      </w:r>
    </w:p>
    <w:p w:rsidR="009252CE" w:rsidRDefault="009252CE">
      <w:pPr>
        <w:pStyle w:val="Standard"/>
        <w:jc w:val="both"/>
        <w:rPr>
          <w:rFonts w:eastAsia="Times New Roman" w:cs="Times New Roman"/>
          <w:color w:val="000000"/>
        </w:rPr>
      </w:pPr>
    </w:p>
    <w:p w:rsidR="009252CE" w:rsidRDefault="009252CE">
      <w:pPr>
        <w:pStyle w:val="Standard"/>
        <w:jc w:val="both"/>
        <w:rPr>
          <w:rFonts w:eastAsia="Times New Roman" w:cs="Times New Roman"/>
          <w:color w:val="000000"/>
        </w:rPr>
      </w:pPr>
    </w:p>
    <w:p w:rsidR="009252CE" w:rsidRDefault="00DE70A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од</w:t>
      </w:r>
      <w:r>
        <w:rPr>
          <w:rFonts w:eastAsia="Times New Roman" w:cs="Times New Roman"/>
          <w:color w:val="000000"/>
        </w:rPr>
        <w:t xml:space="preserve"> троје деце сваког дана  могу у овој играоници дневно на два сата да оставе да им се чувају деца.За тај пројект од министарства , тј Кабинет министарке без портфеља Славица Ђукић Дејановић, смо добили 495.000 динара.</w:t>
      </w:r>
    </w:p>
    <w:p w:rsidR="009252CE" w:rsidRDefault="00DE70A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  <w:t xml:space="preserve">Светозар Марковић је упознао веће да </w:t>
      </w:r>
      <w:r>
        <w:rPr>
          <w:rFonts w:eastAsia="Times New Roman" w:cs="Times New Roman"/>
          <w:color w:val="000000"/>
        </w:rPr>
        <w:t>је Канцеларија за младе формирала једну интердисцплинарну групу младих који су опредељени да уче,студирају или се баве пољопривредом,група од 20-25 људи,где им ми од 9. марта представљамо наше градске програме</w:t>
      </w:r>
    </w:p>
    <w:p w:rsidR="009252CE" w:rsidRDefault="00DE70A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и алате ,који им  могу помоћи да једноставниј</w:t>
      </w:r>
      <w:r>
        <w:rPr>
          <w:rFonts w:eastAsia="Times New Roman" w:cs="Times New Roman"/>
          <w:color w:val="000000"/>
        </w:rPr>
        <w:t>е комуницирају са светом, са својим потребама, итд. Биће једна серија мотивационих предавања. Упознаћемо их са нашим пројектом ГИС, у оквиру тога пољопоратлом.До краја јуна ће бити низ активности, два пута месечно, а планирана је и посета Институту ''Био с</w:t>
      </w:r>
      <w:r>
        <w:rPr>
          <w:rFonts w:eastAsia="Times New Roman" w:cs="Times New Roman"/>
          <w:color w:val="000000"/>
        </w:rPr>
        <w:t>енсе'' у Новом Саду.Ове активности се финансирају средствима министарства локалне самоуправе.Позива чланове већа да то испрате.</w:t>
      </w:r>
    </w:p>
    <w:p w:rsidR="009252CE" w:rsidRDefault="009252CE">
      <w:pPr>
        <w:pStyle w:val="Standard"/>
        <w:jc w:val="both"/>
        <w:rPr>
          <w:rFonts w:eastAsia="Times New Roman" w:cs="Times New Roman"/>
          <w:color w:val="000000"/>
        </w:rPr>
      </w:pPr>
    </w:p>
    <w:p w:rsidR="009252CE" w:rsidRDefault="009252CE">
      <w:pPr>
        <w:pStyle w:val="Standard"/>
        <w:jc w:val="both"/>
        <w:rPr>
          <w:rFonts w:eastAsia="Times New Roman" w:cs="Times New Roman"/>
          <w:color w:val="000000"/>
        </w:rPr>
      </w:pPr>
    </w:p>
    <w:p w:rsidR="009252CE" w:rsidRDefault="009252CE">
      <w:pPr>
        <w:pStyle w:val="Standard"/>
        <w:jc w:val="both"/>
        <w:rPr>
          <w:rFonts w:eastAsia="Times New Roman" w:cs="Times New Roman"/>
          <w:color w:val="000000"/>
        </w:rPr>
      </w:pPr>
    </w:p>
    <w:p w:rsidR="009252CE" w:rsidRDefault="00DE70A9">
      <w:pPr>
        <w:pStyle w:val="Standard"/>
        <w:jc w:val="both"/>
        <w:rPr>
          <w:color w:val="000000"/>
        </w:rPr>
      </w:pPr>
      <w:r>
        <w:rPr>
          <w:color w:val="000000"/>
        </w:rPr>
        <w:t>Овим је рад Већа завршен у 8.40 часова.</w:t>
      </w:r>
    </w:p>
    <w:p w:rsidR="009252CE" w:rsidRDefault="009252CE">
      <w:pPr>
        <w:pStyle w:val="Standard"/>
        <w:jc w:val="both"/>
        <w:rPr>
          <w:color w:val="000000"/>
        </w:rPr>
      </w:pPr>
    </w:p>
    <w:p w:rsidR="009252CE" w:rsidRDefault="009252CE">
      <w:pPr>
        <w:pStyle w:val="Standard"/>
        <w:jc w:val="both"/>
        <w:rPr>
          <w:color w:val="000000"/>
        </w:rPr>
      </w:pPr>
    </w:p>
    <w:p w:rsidR="009252CE" w:rsidRDefault="009252CE">
      <w:pPr>
        <w:pStyle w:val="Standard"/>
        <w:jc w:val="both"/>
        <w:rPr>
          <w:color w:val="000000"/>
        </w:rPr>
      </w:pPr>
    </w:p>
    <w:p w:rsidR="009252CE" w:rsidRDefault="00DE70A9">
      <w:pPr>
        <w:pStyle w:val="Standard"/>
        <w:jc w:val="center"/>
        <w:rPr>
          <w:b/>
        </w:rPr>
      </w:pPr>
      <w:r>
        <w:rPr>
          <w:b/>
        </w:rPr>
        <w:t>ГРАДСКО ВЕЋЕ ГРАДА ШАПЦА</w:t>
      </w:r>
    </w:p>
    <w:p w:rsidR="009252CE" w:rsidRDefault="00DE70A9">
      <w:pPr>
        <w:pStyle w:val="Standard"/>
      </w:pPr>
      <w:r>
        <w:rPr>
          <w:b/>
        </w:rPr>
        <w:t xml:space="preserve">                                                    </w:t>
      </w:r>
      <w:r>
        <w:rPr>
          <w:b/>
        </w:rPr>
        <w:t>БРОЈ:   06-17/2020-15</w:t>
      </w:r>
    </w:p>
    <w:p w:rsidR="009252CE" w:rsidRDefault="009252CE">
      <w:pPr>
        <w:pStyle w:val="Standard"/>
        <w:rPr>
          <w:b/>
        </w:rPr>
      </w:pPr>
    </w:p>
    <w:p w:rsidR="009252CE" w:rsidRDefault="009252CE">
      <w:pPr>
        <w:pStyle w:val="Standard"/>
        <w:rPr>
          <w:b/>
        </w:rPr>
      </w:pPr>
    </w:p>
    <w:p w:rsidR="009252CE" w:rsidRDefault="009252CE">
      <w:pPr>
        <w:pStyle w:val="Standard"/>
        <w:rPr>
          <w:b/>
        </w:rPr>
      </w:pPr>
    </w:p>
    <w:p w:rsidR="009252CE" w:rsidRDefault="00DE70A9">
      <w:pPr>
        <w:pStyle w:val="Standard"/>
        <w:jc w:val="both"/>
        <w:rPr>
          <w:b/>
        </w:rPr>
      </w:pPr>
      <w:r>
        <w:rPr>
          <w:b/>
        </w:rPr>
        <w:t xml:space="preserve"> ЗАПИСНИЧАР                                                                               ПРЕДСЕДАВАЈУЋИ</w:t>
      </w:r>
    </w:p>
    <w:p w:rsidR="009252CE" w:rsidRDefault="00DE70A9">
      <w:pPr>
        <w:pStyle w:val="Standard"/>
        <w:tabs>
          <w:tab w:val="left" w:pos="0"/>
        </w:tabs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Драган Ђуричић                                                              Небојша Зеленовић</w:t>
      </w:r>
    </w:p>
    <w:sectPr w:rsidR="009252CE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0A9" w:rsidRDefault="00DE70A9">
      <w:r>
        <w:separator/>
      </w:r>
    </w:p>
  </w:endnote>
  <w:endnote w:type="continuationSeparator" w:id="0">
    <w:p w:rsidR="00DE70A9" w:rsidRDefault="00DE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, Arial"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0A9" w:rsidRDefault="00DE70A9">
      <w:r>
        <w:rPr>
          <w:color w:val="000000"/>
        </w:rPr>
        <w:separator/>
      </w:r>
    </w:p>
  </w:footnote>
  <w:footnote w:type="continuationSeparator" w:id="0">
    <w:p w:rsidR="00DE70A9" w:rsidRDefault="00DE7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D0DA5"/>
    <w:multiLevelType w:val="multilevel"/>
    <w:tmpl w:val="6FE8974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252CE"/>
    <w:rsid w:val="009252CE"/>
    <w:rsid w:val="00A3722B"/>
    <w:rsid w:val="00DE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D493CB-5CA4-4755-83AD-EF27CEE9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2020-03-03T12:14:00Z</cp:lastPrinted>
  <dcterms:created xsi:type="dcterms:W3CDTF">2020-03-17T07:28:00Z</dcterms:created>
  <dcterms:modified xsi:type="dcterms:W3CDTF">2020-03-17T07:28:00Z</dcterms:modified>
</cp:coreProperties>
</file>